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55" w:lineRule="atLeast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附件3:</w:t>
      </w:r>
    </w:p>
    <w:p>
      <w:pPr>
        <w:pStyle w:val="2"/>
        <w:spacing w:before="0" w:beforeAutospacing="0" w:after="0" w:afterAutospacing="0" w:line="555" w:lineRule="atLeast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第三届中国工业互联网大赛青岛赛站决赛晋级名单</w:t>
      </w:r>
      <w:bookmarkEnd w:id="0"/>
    </w:p>
    <w:p>
      <w:pPr>
        <w:pStyle w:val="2"/>
        <w:spacing w:before="0" w:beforeAutospacing="0" w:after="0" w:afterAutospacing="0" w:line="555" w:lineRule="atLeast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（排名不分先后）</w:t>
      </w:r>
    </w:p>
    <w:p>
      <w:pPr>
        <w:pStyle w:val="2"/>
        <w:spacing w:before="0" w:beforeAutospacing="0" w:after="0" w:afterAutospacing="0" w:line="555" w:lineRule="atLeast"/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 w:line="555" w:lineRule="atLeast"/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原材料行业领军组</w:t>
      </w:r>
    </w:p>
    <w:tbl>
      <w:tblPr>
        <w:tblStyle w:val="5"/>
        <w:tblW w:w="43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5672"/>
        <w:gridCol w:w="3037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序号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参赛作品名称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团队名称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参赛单位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工业互联网数据生态设计研发平台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宝信工业大数据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5S套件团队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上海宝信软件股份有限公司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梦想云助力油气企业数字化转型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昆仑数智梦想云团队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昆仑数智科技有限责任公司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基于云边端多机协同的露天矿山智能无人运输作业解决方案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航天重工智慧矿山事业部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航天重型工程装备有限公司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4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安全生产监测预警解决方案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百度智能云安全生产团队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北京百度网讯科技有限公司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5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基于工业互联网的露天煤矿智能综合管控平台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天池能源准东能源研究院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新疆天池能源有限责任公司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6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化工安全生产工业互联网平台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启业云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南京安元科技有限公司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7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易派客工业品电子商务平台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易派客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中国石化国际事业有限公司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8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用友精智安环服务解决方案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用友精智安环团队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用友网络科技股份有限公司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9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基于工业互联网的精钢能源管控系统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精钢能源管控系统项目组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鞍钢集团自动化有限公司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10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钢铁钒钛产线数字化改造解决方案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星云智联钢铁钒钛产业数字化团队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成都星云智联科技有限公司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11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面向石化行业的智慧园区安全生产解决方案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联通数科工业互联网团队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联通数字科技有限公司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12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建材行业碳排放数字化公共服务平台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天津院碳排放数字化团队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天津水泥工业设计研究院有限公司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13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5G+工业互联网的水泥行业智能设备运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维解决方案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润物先锋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润联软件系统（深圳）有限公司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14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智慧中厚板全流程管控平台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首自信数据科学研究所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北京首钢自动化信息技术有限公司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15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工业建筑全生命周期运维管理解决方案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宝武智维工业建筑智能运维团队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宝武装备智能科技有限公司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16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基于工业互联网的“一总部多基地”冷轧数智云翼中心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冷轧智慧制造团队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宝山钢铁股份有限公司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17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基于工业互联网的煤化工设备管控一体化解决方案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中煤煤化工梦之队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中煤信息技术（北京）有限公司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18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基于水泥行业应用的凝智工业互联网平台（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CIP）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“凝智”代表队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中国中材国际工程股份有限公司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19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面向水泥粉磨工业场景的生产智能管控解决方案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IGS团队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合肥水泥研究设计院有限公司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20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5G工业互联网的工业装备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无人化操控系统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工业互联网创新团队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中讯邮电咨询设计院有限公司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21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AI分析的化工厂安全合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规监测解决方案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联通数科化工行业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AI团队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联通数字科技有限公司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22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广西钢铁集团有限公司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5G+智慧钢铁项目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攀登者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中国移动通信集团广西有限公司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23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中石化集团标杆——镇海炼化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5G智慧石化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5G智慧石化项目组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中国移动通信集团浙江有限公司宁波分公司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24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安全智能化管控平台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军钢之星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新兴铸管股份有限公司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25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5G+工业互联网的智慧工厂解决方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案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油城工业先锋团队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广东新华粤石化集团股份公司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26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基于工业互联网的智慧工厂数据平台建设方案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有人物联网队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山东有人物联网股份有限公司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27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5G+工业互联网的星火有机硅智能工厂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维盈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江西蓝星星火有机硅有限公司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28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电信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5G+安全生产管理平台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电信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5G+安全生产管理平台团队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中国电信股份有限公司连云港分公司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29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水泥工业大脑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东华智造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山东东华水泥有限公司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30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云南铜业股份有限公司制造运营管控平台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铜信队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云南铜业股份有限公司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31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Sophon AIoT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平台的设备故障预测与健康管理系统（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Sophon PHP&amp;M）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星奋设备联盟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星环信息科技（上海）股份有限公司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32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基于一总部多基地的智慧高炉运行平台解决方案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炼铁智慧高炉团队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宝山钢铁股份有限公司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33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豫光有色冶炼工业互联网平台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豫光信息化创新团队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河南豫光金铅股份有限公司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34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基于工业数据中台的特钢数字化工厂解决方案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中原特钢团队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河南中原特钢装备制造有限公司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35</w:t>
            </w:r>
          </w:p>
        </w:tc>
        <w:tc>
          <w:tcPr>
            <w:tcW w:w="2180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水泥制造联合储库系统智能化解决方案</w:t>
            </w:r>
          </w:p>
        </w:tc>
        <w:tc>
          <w:tcPr>
            <w:tcW w:w="116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华新水泥工业智能研发团队</w:t>
            </w:r>
          </w:p>
        </w:tc>
        <w:tc>
          <w:tcPr>
            <w:tcW w:w="128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华新水泥股份有限公司</w:t>
            </w:r>
          </w:p>
        </w:tc>
      </w:tr>
    </w:tbl>
    <w:p>
      <w:pPr>
        <w:pStyle w:val="2"/>
        <w:spacing w:before="0" w:beforeAutospacing="0" w:after="0" w:afterAutospacing="0" w:line="555" w:lineRule="atLeast"/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原材料行业新锐组</w:t>
      </w:r>
    </w:p>
    <w:tbl>
      <w:tblPr>
        <w:tblStyle w:val="5"/>
        <w:tblW w:w="43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5977"/>
        <w:gridCol w:w="3058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序号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参赛作品名称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团队名称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参赛单位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基于工业互联网平台的炼化一体化生产智能管控解决方案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流程工业智能制造团队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基于工业互联网平台的化工安全生产智能管控平台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 xml:space="preserve"> 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清云智通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清云智通（北京）科技有限公司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基于工业互联网平台的炼铁生产线数字孪生系统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浙江大学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4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基于瀚云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HanClouds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工业互联网平台的企业能源服务系统（瀚云云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 xml:space="preserve">EMS） 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瀚云科技能源团队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瀚云科技有限公司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5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数据模型驱动的磷石膏处理效能提升解决方案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磷智链团队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贵州航天云网科技有限公司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6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锌冶炼全流程智能生产管控解决方案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中南大学工业互联网团队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7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基于工业大数据的高炉热风炉智能司炉系统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永联慧科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江苏永联慧科物联技术有限公司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8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战略性矿产资源网络协同制造解决方案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战略性矿产资源智能制造创新中心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北京北矿智能科技有限公司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9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工业互联网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+化工园区智慧监管平台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智享未来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北京思路智园科技有限公司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10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化工流程实时模式化监控平台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蓝星智云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蓝星智云（山东）智能科技有限公司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11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星云废钢等级智能检判系统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星云智鉴团队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深圳致星科技有限公司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12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WOES智能优化节能系统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万洲电气股份有限公司研发中心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万洲电气股份有限公司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13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基于云计算的通用流程模拟软件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圣泰（北京）工程软件有限公司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圣泰（北京）工程软件有限公司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14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能化供应链数字基础设施解决方案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66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云链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六六云链科技（宁波）有限公司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15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冶金工业互联网赋能与公共服务平台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思睿团队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宁夏思睿能源管理科技有限公司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16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氟基新材料数字孪生平台解决方案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氟动新未来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河南省氟基新材料科技有限公司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17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聚通智能化工安全云服务平台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化工安全云平台研发团队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山东渤聚通云计算有限公司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18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全流程质量管控系统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北京科技大学设计研究院有限公司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北京科技大学设计研究院有限公司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19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一路砼行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砼心砼德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南京维拓科技股份有限公司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20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智慧矿山一体化解决方案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天信智慧矿山创新组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天瑞集团信息科技有限公司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21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航天恒嘉化工行业工业互联网平台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星智链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浙江航天恒嘉数据科技有限公司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22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钢铁行业数字化智能管控解决方案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Iron Heart HLSC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海澜智云科技有限公司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23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中国玻璃产业工业互联网平台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聚玻团队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杭州聚玻科技有限公司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24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大数金科工业互联网平台解决方案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工业信息化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+供应链团队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大数金科网络技术有限公司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25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面向新能源玻璃数智制造、协同生产的解决方案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ARI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中建材智能自动化研究院有限公司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26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预拌混凝土行业信息化管理平台解决方案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混凝土创新团队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宁夏赛马科进混凝土有限公司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27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基于工业互联网平台的大中型空分系统智慧生产解决方案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空分云端狮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海澜智云科技有限公司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28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化盟网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化盟网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永诚恒易网络科技股份有限公司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29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面向高能耗流程工业的生产能源一体化管理系统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寰清能源科技（上海）有限公司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寰清能源科技（上海）有限公司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30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生产调度排产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+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壹化网电子商务平台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+66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云链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中化能源科技有限公司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中化能源科技有限公司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31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乐石工业互联网平台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-MES智能制造系统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厦门乐石科技有限公司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厦门乐石科技有限公司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32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基于工业互联网平台构建电解铝设备管理体系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工业之美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中铝视拓智能科技有限公司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33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智能检测一体化综合平台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立卓信息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江苏立卓信息技术有限公司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34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民爆物品全生命周期信息平台项目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永无止进队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浙江永联民爆器材有限公司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35</w:t>
            </w:r>
          </w:p>
        </w:tc>
        <w:tc>
          <w:tcPr>
            <w:tcW w:w="2297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钢铁企业智能能源管理系统</w:t>
            </w:r>
          </w:p>
        </w:tc>
        <w:tc>
          <w:tcPr>
            <w:tcW w:w="1175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伟联科技</w:t>
            </w:r>
          </w:p>
        </w:tc>
        <w:tc>
          <w:tcPr>
            <w:tcW w:w="115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北京伟联科技有限公司</w:t>
            </w:r>
          </w:p>
        </w:tc>
      </w:tr>
    </w:tbl>
    <w:p>
      <w:pPr>
        <w:pStyle w:val="2"/>
        <w:spacing w:before="0" w:beforeAutospacing="0" w:after="0" w:afterAutospacing="0" w:line="555" w:lineRule="atLeast"/>
        <w:ind w:firstLine="643"/>
        <w:jc w:val="center"/>
        <w:rPr>
          <w:rFonts w:ascii="仿宋" w:hAnsi="仿宋" w:eastAsia="仿宋"/>
          <w:b/>
          <w:bCs/>
          <w:color w:val="000000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装备行业领军组</w:t>
      </w:r>
    </w:p>
    <w:tbl>
      <w:tblPr>
        <w:tblStyle w:val="5"/>
        <w:tblW w:w="43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068"/>
        <w:gridCol w:w="3497"/>
        <w:gridCol w:w="3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序号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参赛作品名称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团队名称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b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</w:rPr>
              <w:t>参赛单位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航空数字化供应链协同制造云平台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成飞智能云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成都飞机工业（集团）有限责任公司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面向机床装备领域的工业互联网一体化解决方案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iNC-Cloud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华中数控工业互联网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iNC-Cloud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武汉华中数控股份有限公司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轨道交通智能管控平台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轨道交通智能管控平台创新团队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中车青岛四方车辆研究所有限公司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4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汽车数字化供应链协同智造工业互联网平台＆工业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APP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SGMW协同智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造创新战队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上汽通用五菱汽车股份有限公司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5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国产民机预测性维护数据分析平台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中国商飞预测性维护分析团队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上海飞机客户服务有限公司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6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工程机械后市场服务平台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后市场服务团队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树根互联股份有限公司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7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仪器仪表装备制造产业链数字化融合发展解决方案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智造先锋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重庆川仪自动化股份有限公司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8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基于“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5G+AR+微晶码“的植保无人机远程运行维护解决方案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飞防无忧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北京航天智造科技发展有限公司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9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5G+标识的DAQO工业互联网平台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大全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SMAR-T团队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大全集团有限公司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10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铁路轨道几何状态北斗惯导轨检仪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北斗铁路轨道检测创新团队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中铁第五勘察设计院集团有限公司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11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数字孪生驱动的微（小）卫星柔性批生产解决方案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星云智造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北京航天智造科技发展有限公司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12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压力容器设计建造安全评定云平台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安世亚太压力容器云平台团队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安世亚太科技股份有限公司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13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基于工业互联网的国产民机实时监控及远程运维服务平台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FLYWIN创新平台团队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上海飞机客户服务有限公司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14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面向复杂末端场景的飞机维修智慧工场解决方案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LeAPS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中国南方航空股份有限公司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15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基于数字孪生航空发动机转子件机械加工解决方案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 xml:space="preserve"> 中国航发黎明团队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中国航发沈阳黎明航空发动机有限责任公司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16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设备全生命周期协同管理平台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中兵句芒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中国兵器装备集团自动化研究所有限公司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17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基于工业互联网平台的智慧搅拌站运营施工解决方案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中联重科云谷智慧砼运团队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中联重科股份有限公司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18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基于工业互联网的汽车智能制造平台解决方案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北京奔驰工业互联网创新团队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北京奔驰汽车有限公司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19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东风集团岚图汽车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5G+全连接工厂项目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5G工业互联网团队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中国联合网络通信有限公司湖北省分公司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20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基于工业互联网的装备制造行业智能工厂建设解决方案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中机六院智能工厂实施小组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机械工业第六设计研究院有限公司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21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5G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云化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PLC打造柔性生产线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5G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云化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PLC柔性生产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三一重工股份有限公司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22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智能现场服务管理（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IFSM）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后市场产品小组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树根互联股份有限公司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23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起重装备远程运维工业互联网平台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卫华集团工业互联网创新团队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卫华集团有限公司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24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基于工业互联网的船舶与海工全价值链服务解决方案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V-MINE创新平台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招商局重工（江苏）有限公司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25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智能工厂数字孪生系统融合技术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中国联合工程有限公司智能制造团队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中国联合工程有限公司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26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山东德晟机器人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5G+AIoT工业互联网远程运维平台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山东德晟机器人远程运维平台研发团队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中国联合网络通信有限公司济南市分公司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27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基于工业互联网的供应链协同解决方案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一汽数字化团队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中国第一汽车集团有限公司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28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柳工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5G智能遥控工业互联网平台商用项目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工业信息创新战队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中国电信股份有限公司柳州分公司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29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基于工业互联网的焊接数字化车间解决方案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兰石爱特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兰州兰石集团有限公司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30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SaaS</w:t>
            </w:r>
            <w:r>
              <w:rPr>
                <w:rFonts w:hint="eastAsia" w:ascii="仿宋" w:hAnsi="仿宋" w:eastAsia="仿宋" w:cs="宋体"/>
                <w:color w:val="000000"/>
                <w:kern w:val="0"/>
              </w:rPr>
              <w:t>技术的工程机械设备工业互联网平台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众能联合队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众能联合数字技术有限公司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31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轻型商用车产业链“同期化生产”协同创新平台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轻型商用车产业链“同期化生产”项目组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东风汽车股份有限公司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32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双星胎联网智慧云平台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双星轮胎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青岛双星轮胎工业有限公司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33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5G+工业互联网在机床装配场景的应用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小通智造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中国通用技术（集团）控股有限责任公司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34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基于工业互联网的汽车热加工行业智能制造解决方案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启明公司智能制造团队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启明信息技术股份有限公司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35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5G+XR赋能工业远程运维及装配培训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XR视讯小分队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中讯邮电咨询设计院有限公司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36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智能牵引供电系统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中铁设计电通院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中铁工程设计咨询集团有限公司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37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基于工业互联网环境下的异构系统数据融合与可视化应用技术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东风柳汽工业互联劲狮队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东风柳州汽车有限公司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38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常诚车业“</w:t>
            </w:r>
            <w:r>
              <w:rPr>
                <w:rFonts w:ascii="仿宋" w:hAnsi="仿宋" w:eastAsia="仿宋" w:cs="宋体"/>
                <w:color w:val="000000"/>
                <w:kern w:val="0"/>
              </w:rPr>
              <w:t>5G全连接数字化工厂”建设项目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镇江移动常诚车业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中国移动通信集团江苏有限公司镇江分公司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39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三花工业互联网平台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三花集团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浙江三花智能控制股份有限公司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369" w:type="pct"/>
            <w:noWrap/>
          </w:tcPr>
          <w:p>
            <w:pPr>
              <w:widowControl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ascii="仿宋" w:hAnsi="仿宋" w:eastAsia="仿宋" w:cs="宋体"/>
                <w:color w:val="000000"/>
                <w:kern w:val="0"/>
              </w:rPr>
              <w:t>40</w:t>
            </w:r>
          </w:p>
        </w:tc>
        <w:tc>
          <w:tcPr>
            <w:tcW w:w="1948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基于工业互联网的数控机床应用智能管控解决方案</w:t>
            </w:r>
          </w:p>
        </w:tc>
        <w:tc>
          <w:tcPr>
            <w:tcW w:w="1344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昊志智造</w:t>
            </w:r>
          </w:p>
        </w:tc>
        <w:tc>
          <w:tcPr>
            <w:tcW w:w="1339" w:type="pct"/>
            <w:noWrap/>
          </w:tcPr>
          <w:p>
            <w:pPr>
              <w:widowControl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广州市昊志机电股份有限公司</w:t>
            </w:r>
          </w:p>
        </w:tc>
      </w:tr>
    </w:tbl>
    <w:p>
      <w:pPr>
        <w:spacing w:line="560" w:lineRule="exact"/>
        <w:ind w:right="640" w:firstLine="0" w:firstLineChars="0"/>
        <w:jc w:val="left"/>
        <w:rPr>
          <w:rFonts w:ascii="Times" w:hAnsi="Times" w:cs="Times New Roman"/>
        </w:rPr>
      </w:pPr>
    </w:p>
    <w:p/>
    <w:sectPr>
      <w:pgSz w:w="16838" w:h="11906" w:orient="landscape"/>
      <w:pgMar w:top="1797" w:right="1418" w:bottom="1797" w:left="851" w:header="851" w:footer="992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苹方-简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BF5C06"/>
    <w:rsid w:val="F5B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0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2021-09-30T19:11:00Z</dcterms:created>
  <dc:creator>song1x</dc:creator>
  <cp:lastModifiedBy>song1x</cp:lastModifiedBy>
  <dcterms:modified xsi:type="dcterms:W3CDTF">2021-09-30T19:12:01Z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