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2AC4" w14:textId="77777777" w:rsidR="00E96143" w:rsidRDefault="00E96143" w:rsidP="00E96143">
      <w:pPr>
        <w:widowControl/>
        <w:outlineLvl w:val="0"/>
        <w:rPr>
          <w:rFonts w:ascii="黑体" w:eastAsia="黑体" w:hAnsi="黑体" w:cs="宋体"/>
          <w:kern w:val="0"/>
          <w:szCs w:val="32"/>
        </w:rPr>
      </w:pPr>
      <w:bookmarkStart w:id="0" w:name="_Hlk77163327"/>
      <w:r>
        <w:rPr>
          <w:rFonts w:ascii="黑体" w:eastAsia="黑体" w:hAnsi="黑体" w:cs="宋体" w:hint="eastAsia"/>
          <w:kern w:val="0"/>
          <w:szCs w:val="32"/>
        </w:rPr>
        <w:t>附件1：</w:t>
      </w:r>
    </w:p>
    <w:p w14:paraId="16B81874" w14:textId="744663E3" w:rsidR="00E96143" w:rsidRPr="00E96143" w:rsidRDefault="00E96143" w:rsidP="00E96143">
      <w:pPr>
        <w:widowControl/>
        <w:spacing w:before="156"/>
        <w:jc w:val="center"/>
        <w:outlineLvl w:val="0"/>
        <w:rPr>
          <w:rFonts w:ascii="黑体" w:eastAsia="黑体" w:hAnsi="Calibri" w:cs="宋体" w:hint="eastAsia"/>
          <w:kern w:val="0"/>
          <w:sz w:val="36"/>
          <w:szCs w:val="36"/>
        </w:rPr>
      </w:pPr>
      <w:r w:rsidRPr="004222E8">
        <w:rPr>
          <w:rFonts w:ascii="黑体" w:eastAsia="黑体" w:hAnsi="Calibri" w:cs="宋体" w:hint="eastAsia"/>
          <w:kern w:val="0"/>
          <w:sz w:val="36"/>
          <w:szCs w:val="36"/>
        </w:rPr>
        <w:t>第三届中国工业互联网大赛</w:t>
      </w:r>
      <w:proofErr w:type="gramStart"/>
      <w:r>
        <w:rPr>
          <w:rFonts w:ascii="黑体" w:eastAsia="黑体" w:hAnsi="Calibri" w:cs="宋体" w:hint="eastAsia"/>
          <w:kern w:val="0"/>
          <w:sz w:val="36"/>
          <w:szCs w:val="36"/>
        </w:rPr>
        <w:t>—</w:t>
      </w:r>
      <w:r w:rsidRPr="004222E8">
        <w:rPr>
          <w:rFonts w:ascii="黑体" w:eastAsia="黑体" w:hAnsi="Calibri" w:cs="宋体" w:hint="eastAsia"/>
          <w:kern w:val="0"/>
          <w:sz w:val="36"/>
          <w:szCs w:val="36"/>
        </w:rPr>
        <w:t>工业</w:t>
      </w:r>
      <w:proofErr w:type="gramEnd"/>
      <w:r w:rsidRPr="004222E8">
        <w:rPr>
          <w:rFonts w:ascii="黑体" w:eastAsia="黑体" w:hAnsi="Calibri" w:cs="宋体" w:hint="eastAsia"/>
          <w:kern w:val="0"/>
          <w:sz w:val="36"/>
          <w:szCs w:val="36"/>
        </w:rPr>
        <w:t>互联网</w:t>
      </w:r>
      <w:r w:rsidRPr="004222E8">
        <w:rPr>
          <w:rFonts w:ascii="黑体" w:eastAsia="黑体" w:hAnsi="Calibri" w:cs="宋体"/>
          <w:kern w:val="0"/>
          <w:sz w:val="36"/>
          <w:szCs w:val="36"/>
        </w:rPr>
        <w:t>+</w:t>
      </w:r>
      <w:r>
        <w:rPr>
          <w:rFonts w:ascii="黑体" w:eastAsia="黑体" w:hAnsi="Calibri" w:cs="宋体" w:hint="eastAsia"/>
          <w:kern w:val="0"/>
          <w:sz w:val="36"/>
          <w:szCs w:val="36"/>
        </w:rPr>
        <w:t>数字孪生</w:t>
      </w:r>
      <w:proofErr w:type="gramStart"/>
      <w:r w:rsidRPr="004222E8">
        <w:rPr>
          <w:rFonts w:ascii="黑体" w:eastAsia="黑体" w:hAnsi="Calibri" w:cs="宋体"/>
          <w:kern w:val="0"/>
          <w:sz w:val="36"/>
          <w:szCs w:val="36"/>
        </w:rPr>
        <w:t>专业赛</w:t>
      </w:r>
      <w:proofErr w:type="gramEnd"/>
      <w:r w:rsidRPr="004222E8">
        <w:rPr>
          <w:rFonts w:ascii="黑体" w:eastAsia="黑体" w:hAnsi="Calibri" w:cs="宋体" w:hint="eastAsia"/>
          <w:kern w:val="0"/>
          <w:sz w:val="36"/>
          <w:szCs w:val="36"/>
        </w:rPr>
        <w:t>组织方案</w:t>
      </w:r>
      <w:bookmarkEnd w:id="0"/>
    </w:p>
    <w:p w14:paraId="18366A7D" w14:textId="7BEAF83C" w:rsidR="00FB25CD" w:rsidRDefault="00B20A76" w:rsidP="0045722E">
      <w:pPr>
        <w:spacing w:line="560" w:lineRule="exact"/>
        <w:ind w:firstLineChars="200" w:firstLine="640"/>
        <w:contextualSpacing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</w:t>
      </w:r>
      <w:r w:rsidR="00E96143">
        <w:rPr>
          <w:rFonts w:ascii="黑体" w:eastAsia="黑体" w:hAnsi="黑体" w:hint="eastAsia"/>
        </w:rPr>
        <w:t>赛题内容简介</w:t>
      </w:r>
    </w:p>
    <w:p w14:paraId="7972EFCC" w14:textId="4ACD4F47" w:rsidR="00FB25CD" w:rsidRDefault="00453463" w:rsidP="0045722E">
      <w:pPr>
        <w:spacing w:line="560" w:lineRule="exact"/>
        <w:ind w:firstLineChars="200" w:firstLine="640"/>
        <w:contextualSpacing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（一）</w:t>
      </w:r>
      <w:r w:rsidR="00B20A76">
        <w:rPr>
          <w:rFonts w:ascii="黑体" w:eastAsia="黑体" w:hAnsi="黑体" w:hint="eastAsia"/>
          <w:szCs w:val="32"/>
        </w:rPr>
        <w:t>算法赛</w:t>
      </w:r>
    </w:p>
    <w:p w14:paraId="49665C78" w14:textId="6E18C8E5" w:rsidR="00FB25CD" w:rsidRDefault="00B20A76" w:rsidP="004B07C5">
      <w:pPr>
        <w:spacing w:line="560" w:lineRule="exact"/>
        <w:ind w:firstLineChars="200" w:firstLine="640"/>
        <w:contextualSpacing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拟</w:t>
      </w:r>
      <w:r w:rsidR="004B07C5">
        <w:rPr>
          <w:rFonts w:ascii="仿宋_GB2312" w:hint="eastAsia"/>
          <w:szCs w:val="32"/>
        </w:rPr>
        <w:t>围绕电子信息行业锡膏印刷质量检测数字孪生优化解决方案主题，</w:t>
      </w:r>
      <w:r w:rsidR="00453463">
        <w:rPr>
          <w:rFonts w:ascii="仿宋_GB2312" w:hint="eastAsia"/>
          <w:szCs w:val="32"/>
        </w:rPr>
        <w:t>由大赛官方提供</w:t>
      </w:r>
      <w:r w:rsidR="00453463">
        <w:rPr>
          <w:rFonts w:ascii="仿宋_GB2312" w:hint="eastAsia"/>
          <w:szCs w:val="32"/>
        </w:rPr>
        <w:t>数据集</w:t>
      </w:r>
      <w:r w:rsidR="00453463">
        <w:rPr>
          <w:rFonts w:ascii="仿宋_GB2312" w:hint="eastAsia"/>
          <w:szCs w:val="32"/>
        </w:rPr>
        <w:t>，参赛选手自由选择</w:t>
      </w:r>
      <w:r>
        <w:rPr>
          <w:rFonts w:ascii="仿宋_GB2312" w:hint="eastAsia"/>
          <w:szCs w:val="32"/>
        </w:rPr>
        <w:t>建模工具，从应用需求出发，形成聚焦特色场景的仿真分析模型，开发形成数字孪生</w:t>
      </w:r>
      <w:r w:rsidR="00453463">
        <w:rPr>
          <w:rFonts w:ascii="仿宋_GB2312" w:hint="eastAsia"/>
          <w:szCs w:val="32"/>
        </w:rPr>
        <w:t>优化</w:t>
      </w:r>
      <w:r>
        <w:rPr>
          <w:rFonts w:ascii="仿宋_GB2312" w:hint="eastAsia"/>
          <w:szCs w:val="32"/>
        </w:rPr>
        <w:t>解决方案。</w:t>
      </w:r>
    </w:p>
    <w:p w14:paraId="76F64F11" w14:textId="5F23D8B4" w:rsidR="00FB25CD" w:rsidRDefault="00453463" w:rsidP="0045722E">
      <w:pPr>
        <w:spacing w:line="560" w:lineRule="exact"/>
        <w:ind w:firstLineChars="200" w:firstLine="640"/>
        <w:contextualSpacing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（二）</w:t>
      </w:r>
      <w:r w:rsidR="00B20A76">
        <w:rPr>
          <w:rFonts w:ascii="黑体" w:eastAsia="黑体" w:hAnsi="黑体" w:hint="eastAsia"/>
          <w:szCs w:val="32"/>
        </w:rPr>
        <w:t>创意赛</w:t>
      </w:r>
    </w:p>
    <w:p w14:paraId="62443975" w14:textId="77777777" w:rsidR="00FB25CD" w:rsidRDefault="00B20A76" w:rsidP="0045722E">
      <w:pPr>
        <w:spacing w:line="560" w:lineRule="exact"/>
        <w:ind w:firstLineChars="200" w:firstLine="640"/>
        <w:contextualSpacing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根据工业数字孪生的应用场景，拟设置研发设计类、生产制造类、运</w:t>
      </w:r>
      <w:proofErr w:type="gramStart"/>
      <w:r>
        <w:rPr>
          <w:rFonts w:ascii="仿宋_GB2312" w:hint="eastAsia"/>
          <w:szCs w:val="32"/>
        </w:rPr>
        <w:t>维管理</w:t>
      </w:r>
      <w:proofErr w:type="gramEnd"/>
      <w:r>
        <w:rPr>
          <w:rFonts w:ascii="仿宋_GB2312" w:hint="eastAsia"/>
          <w:szCs w:val="32"/>
        </w:rPr>
        <w:t>类以及供应链协同类四个不同方向，征集数字孪生应用优秀作品，从核心技术、应用效果和商业价值等维度进行评判，推动数字孪生解决方案技术成熟与推广。</w:t>
      </w:r>
    </w:p>
    <w:p w14:paraId="6E5D2820" w14:textId="77777777" w:rsidR="00FB25CD" w:rsidRDefault="00B20A76" w:rsidP="0045722E">
      <w:pPr>
        <w:spacing w:line="560" w:lineRule="exact"/>
        <w:ind w:firstLineChars="200" w:firstLine="643"/>
        <w:contextualSpacing/>
        <w:rPr>
          <w:rFonts w:ascii="仿宋_GB2312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面向复杂产品研发的多物理特征数字孪生应用解决方案。</w:t>
      </w:r>
      <w:r>
        <w:rPr>
          <w:rFonts w:ascii="仿宋_GB2312" w:hint="eastAsia"/>
          <w:szCs w:val="32"/>
        </w:rPr>
        <w:t>围绕复杂机电产品、成套设备（发电机组、大型化工设备等）、高价值动力设备（水轮机、燃气轮机、航天发动机等）以及高端复杂设备（大型客机、卫星、高铁动车组等）研发过程多物理特征数字孪生应用进行征集，促进数字孪生技术在产品论证，定义，设计，性能评估与优化等方面应用，提升</w:t>
      </w:r>
      <w:proofErr w:type="gramStart"/>
      <w:r>
        <w:rPr>
          <w:rFonts w:ascii="仿宋_GB2312" w:hint="eastAsia"/>
          <w:szCs w:val="32"/>
        </w:rPr>
        <w:t>高复杂</w:t>
      </w:r>
      <w:proofErr w:type="gramEnd"/>
      <w:r>
        <w:rPr>
          <w:rFonts w:ascii="仿宋_GB2312" w:hint="eastAsia"/>
          <w:szCs w:val="32"/>
        </w:rPr>
        <w:t>产品的研发质量、缩短研制周期、降低研发成本。</w:t>
      </w:r>
    </w:p>
    <w:p w14:paraId="06D93FAD" w14:textId="70653937" w:rsidR="00FB25CD" w:rsidRDefault="00B20A76" w:rsidP="0045722E">
      <w:pPr>
        <w:spacing w:line="560" w:lineRule="exact"/>
        <w:ind w:firstLineChars="200" w:firstLine="643"/>
        <w:contextualSpacing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面向生产流程工艺优化</w:t>
      </w:r>
      <w:r w:rsidR="00AD0294" w:rsidRPr="00AD0294">
        <w:rPr>
          <w:rFonts w:ascii="仿宋_GB2312" w:hint="eastAsia"/>
          <w:b/>
          <w:bCs/>
          <w:szCs w:val="32"/>
        </w:rPr>
        <w:t>、生产运营模式综合优化的数字孪生解决方案</w:t>
      </w:r>
      <w:r>
        <w:rPr>
          <w:rFonts w:ascii="仿宋_GB2312" w:hint="eastAsia"/>
          <w:szCs w:val="32"/>
        </w:rPr>
        <w:t>。</w:t>
      </w:r>
      <w:r w:rsidR="00AD0294" w:rsidRPr="00AD0294">
        <w:rPr>
          <w:rFonts w:ascii="仿宋_GB2312" w:hint="eastAsia"/>
          <w:szCs w:val="32"/>
        </w:rPr>
        <w:t>围绕能源、钢铁、汽车、新材料、家电、建材等行业，</w:t>
      </w:r>
      <w:r w:rsidR="00AD0294" w:rsidRPr="00AD0294">
        <w:rPr>
          <w:rFonts w:ascii="仿宋_GB2312" w:hint="eastAsia"/>
          <w:szCs w:val="32"/>
        </w:rPr>
        <w:lastRenderedPageBreak/>
        <w:t>聚焦工业生产及运营过程的安全管控、经济运行、工序优化、效益提升、工艺改进、质量追溯或</w:t>
      </w:r>
      <w:proofErr w:type="gramStart"/>
      <w:r w:rsidR="00AD0294" w:rsidRPr="00AD0294">
        <w:rPr>
          <w:rFonts w:ascii="仿宋_GB2312" w:hint="eastAsia"/>
          <w:szCs w:val="32"/>
        </w:rPr>
        <w:t>集成管</w:t>
      </w:r>
      <w:proofErr w:type="gramEnd"/>
      <w:r w:rsidR="00AD0294" w:rsidRPr="00AD0294">
        <w:rPr>
          <w:rFonts w:ascii="仿宋_GB2312" w:hint="eastAsia"/>
          <w:szCs w:val="32"/>
        </w:rPr>
        <w:t>控，征集虚实映射监测、对象建模、预测分析反馈相关数字孪生应用，保障生产运行安全稳定，提升生产综合效益</w:t>
      </w:r>
      <w:r>
        <w:rPr>
          <w:rFonts w:ascii="仿宋_GB2312" w:hint="eastAsia"/>
          <w:szCs w:val="32"/>
        </w:rPr>
        <w:t>。</w:t>
      </w:r>
    </w:p>
    <w:p w14:paraId="576C80A0" w14:textId="77777777" w:rsidR="00FB25CD" w:rsidRDefault="00B20A76" w:rsidP="0045722E">
      <w:pPr>
        <w:spacing w:line="560" w:lineRule="exact"/>
        <w:ind w:firstLineChars="200" w:firstLine="643"/>
        <w:contextualSpacing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面向运</w:t>
      </w:r>
      <w:proofErr w:type="gramStart"/>
      <w:r>
        <w:rPr>
          <w:rFonts w:ascii="仿宋_GB2312" w:hint="eastAsia"/>
          <w:b/>
          <w:bCs/>
          <w:szCs w:val="32"/>
        </w:rPr>
        <w:t>维管理</w:t>
      </w:r>
      <w:proofErr w:type="gramEnd"/>
      <w:r>
        <w:rPr>
          <w:rFonts w:ascii="仿宋_GB2312" w:hint="eastAsia"/>
          <w:b/>
          <w:bCs/>
          <w:szCs w:val="32"/>
        </w:rPr>
        <w:t>服务升级的数字孪生解决方案。</w:t>
      </w:r>
      <w:r>
        <w:rPr>
          <w:rFonts w:ascii="仿宋_GB2312" w:hint="eastAsia"/>
          <w:szCs w:val="32"/>
        </w:rPr>
        <w:t>围绕复杂机电产品、高价值设备、</w:t>
      </w:r>
      <w:proofErr w:type="gramStart"/>
      <w:r>
        <w:rPr>
          <w:rFonts w:ascii="仿宋_GB2312" w:hint="eastAsia"/>
          <w:szCs w:val="32"/>
        </w:rPr>
        <w:t>自动化产线以及</w:t>
      </w:r>
      <w:proofErr w:type="gramEnd"/>
      <w:r>
        <w:rPr>
          <w:rFonts w:ascii="仿宋_GB2312" w:hint="eastAsia"/>
          <w:szCs w:val="32"/>
        </w:rPr>
        <w:t>数字化工厂的运行监测及自适应优化的数字孪生应用进行征集，促进数字</w:t>
      </w:r>
      <w:proofErr w:type="gramStart"/>
      <w:r>
        <w:rPr>
          <w:rFonts w:ascii="仿宋_GB2312" w:hint="eastAsia"/>
          <w:szCs w:val="32"/>
        </w:rPr>
        <w:t>孪生在</w:t>
      </w:r>
      <w:proofErr w:type="gramEnd"/>
      <w:r>
        <w:rPr>
          <w:rFonts w:ascii="仿宋_GB2312" w:hint="eastAsia"/>
          <w:szCs w:val="32"/>
        </w:rPr>
        <w:t>产品、设备、产线、工厂运行中的应用，提升运</w:t>
      </w:r>
      <w:proofErr w:type="gramStart"/>
      <w:r>
        <w:rPr>
          <w:rFonts w:ascii="仿宋_GB2312" w:hint="eastAsia"/>
          <w:szCs w:val="32"/>
        </w:rPr>
        <w:t>维水平</w:t>
      </w:r>
      <w:proofErr w:type="gramEnd"/>
      <w:r>
        <w:rPr>
          <w:rFonts w:ascii="仿宋_GB2312" w:hint="eastAsia"/>
          <w:szCs w:val="32"/>
        </w:rPr>
        <w:t>和服务价值。</w:t>
      </w:r>
    </w:p>
    <w:p w14:paraId="788F5D7A" w14:textId="1A071889" w:rsidR="00FB25CD" w:rsidRDefault="00B20A76" w:rsidP="0045722E">
      <w:pPr>
        <w:spacing w:line="560" w:lineRule="exact"/>
        <w:ind w:firstLineChars="200" w:firstLine="643"/>
        <w:contextualSpacing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面向供应</w:t>
      </w:r>
      <w:proofErr w:type="gramStart"/>
      <w:r>
        <w:rPr>
          <w:rFonts w:ascii="仿宋_GB2312" w:hint="eastAsia"/>
          <w:b/>
          <w:bCs/>
          <w:szCs w:val="32"/>
        </w:rPr>
        <w:t>链数字</w:t>
      </w:r>
      <w:proofErr w:type="gramEnd"/>
      <w:r>
        <w:rPr>
          <w:rFonts w:ascii="仿宋_GB2312" w:hint="eastAsia"/>
          <w:b/>
          <w:bCs/>
          <w:szCs w:val="32"/>
        </w:rPr>
        <w:t>交付的数字孪生解决方案。</w:t>
      </w:r>
      <w:r w:rsidR="00AD0294" w:rsidRPr="00AD0294">
        <w:rPr>
          <w:rFonts w:ascii="仿宋_GB2312" w:hint="eastAsia"/>
          <w:szCs w:val="32"/>
        </w:rPr>
        <w:t>聚焦制造企业供应链上下游协同，征集面向产品营销、研发设计、产品采购、</w:t>
      </w:r>
      <w:proofErr w:type="gramStart"/>
      <w:r w:rsidR="00AD0294" w:rsidRPr="00AD0294">
        <w:rPr>
          <w:rFonts w:ascii="仿宋_GB2312" w:hint="eastAsia"/>
          <w:szCs w:val="32"/>
        </w:rPr>
        <w:t>仓配物流</w:t>
      </w:r>
      <w:proofErr w:type="gramEnd"/>
      <w:r w:rsidR="00AD0294" w:rsidRPr="00AD0294">
        <w:rPr>
          <w:rFonts w:ascii="仿宋_GB2312" w:hint="eastAsia"/>
          <w:szCs w:val="32"/>
        </w:rPr>
        <w:t>的数字孪生应用，旨在打通供应链上下游的数字链路，实现数字化产品在供应链上企业间从营销到研发到采购交付的应用。</w:t>
      </w:r>
    </w:p>
    <w:p w14:paraId="54935B08" w14:textId="77777777" w:rsidR="00453463" w:rsidRPr="00453463" w:rsidRDefault="00453463" w:rsidP="00453463">
      <w:pPr>
        <w:adjustRightInd w:val="0"/>
        <w:snapToGrid w:val="0"/>
        <w:spacing w:line="560" w:lineRule="exact"/>
        <w:ind w:firstLineChars="200" w:firstLine="640"/>
        <w:outlineLvl w:val="1"/>
        <w:rPr>
          <w:rFonts w:eastAsia="黑体"/>
          <w:szCs w:val="32"/>
        </w:rPr>
      </w:pPr>
      <w:r w:rsidRPr="00453463">
        <w:rPr>
          <w:rFonts w:eastAsia="黑体" w:hint="eastAsia"/>
          <w:szCs w:val="32"/>
        </w:rPr>
        <w:t>二、参赛条件</w:t>
      </w:r>
    </w:p>
    <w:p w14:paraId="341822F0" w14:textId="77777777" w:rsidR="00453463" w:rsidRPr="00453463" w:rsidRDefault="00453463" w:rsidP="00453463">
      <w:pPr>
        <w:ind w:firstLineChars="200" w:firstLine="640"/>
        <w:outlineLvl w:val="2"/>
        <w:rPr>
          <w:rFonts w:ascii="黑体" w:eastAsia="黑体" w:hAnsi="黑体" w:cs="仿宋_GB2312"/>
          <w:szCs w:val="32"/>
        </w:rPr>
      </w:pPr>
      <w:r w:rsidRPr="00453463">
        <w:rPr>
          <w:rFonts w:ascii="黑体" w:eastAsia="黑体" w:hAnsi="黑体" w:cs="仿宋_GB2312" w:hint="eastAsia"/>
          <w:szCs w:val="32"/>
        </w:rPr>
        <w:t>（一）参赛团队要求</w:t>
      </w:r>
    </w:p>
    <w:p w14:paraId="1D0133A5" w14:textId="56578029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453463">
        <w:rPr>
          <w:rFonts w:ascii="仿宋_GB2312" w:hAnsi="仿宋_GB2312" w:cs="仿宋_GB2312" w:hint="eastAsia"/>
          <w:szCs w:val="32"/>
        </w:rPr>
        <w:t>专业赛面向</w:t>
      </w:r>
      <w:proofErr w:type="gramEnd"/>
      <w:r w:rsidRPr="00453463">
        <w:rPr>
          <w:rFonts w:ascii="仿宋_GB2312" w:hAnsi="仿宋_GB2312" w:cs="仿宋_GB2312" w:hint="eastAsia"/>
          <w:szCs w:val="32"/>
        </w:rPr>
        <w:t>全社会开放，中华人民共和国境内的各企事业单位、高等院校、科研院所等组织均可报名参赛。参赛对象应满足下列条件：</w:t>
      </w:r>
    </w:p>
    <w:p w14:paraId="52270E57" w14:textId="77777777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1．每个参赛团队可由1家或多家单位联合组成，每个参赛团队的参赛代表人数不超过5人</w:t>
      </w:r>
      <w:r w:rsidRPr="00453463">
        <w:rPr>
          <w:rFonts w:ascii="仿宋_GB2312" w:hAnsi="仿宋_GB2312" w:cs="仿宋_GB2312" w:hint="eastAsia"/>
          <w:szCs w:val="32"/>
        </w:rPr>
        <w:t>。</w:t>
      </w:r>
      <w:r w:rsidRPr="00453463">
        <w:rPr>
          <w:rFonts w:ascii="仿宋_GB2312" w:hAnsi="仿宋_GB2312" w:cs="仿宋_GB2312"/>
          <w:szCs w:val="32"/>
        </w:rPr>
        <w:t>参赛团队</w:t>
      </w:r>
      <w:r w:rsidRPr="00453463">
        <w:rPr>
          <w:rFonts w:ascii="仿宋_GB2312" w:hAnsi="仿宋_GB2312" w:cs="仿宋_GB2312" w:hint="eastAsia"/>
          <w:szCs w:val="32"/>
        </w:rPr>
        <w:t>必须且只能设置1名团队成员为团队联络人</w:t>
      </w:r>
      <w:r w:rsidRPr="00453463">
        <w:rPr>
          <w:rFonts w:ascii="仿宋_GB2312" w:hAnsi="仿宋_GB2312" w:cs="仿宋_GB2312"/>
          <w:szCs w:val="32"/>
        </w:rPr>
        <w:t>。报名截止之后，参赛代表</w:t>
      </w:r>
      <w:r w:rsidRPr="00453463">
        <w:rPr>
          <w:rFonts w:ascii="仿宋_GB2312" w:hAnsi="仿宋_GB2312" w:cs="仿宋_GB2312" w:hint="eastAsia"/>
          <w:szCs w:val="32"/>
        </w:rPr>
        <w:t>信息</w:t>
      </w:r>
      <w:r w:rsidRPr="00453463">
        <w:rPr>
          <w:rFonts w:ascii="仿宋_GB2312" w:hAnsi="仿宋_GB2312" w:cs="仿宋_GB2312"/>
          <w:szCs w:val="32"/>
        </w:rPr>
        <w:t>不可更改。</w:t>
      </w:r>
    </w:p>
    <w:p w14:paraId="3F5E11CC" w14:textId="42322700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2．参赛团队需遵守</w:t>
      </w:r>
      <w:r w:rsidRPr="00453463">
        <w:rPr>
          <w:rFonts w:ascii="仿宋_GB2312" w:hAnsi="仿宋_GB2312" w:cs="仿宋_GB2312" w:hint="eastAsia"/>
          <w:szCs w:val="32"/>
        </w:rPr>
        <w:t>赛事</w:t>
      </w:r>
      <w:r w:rsidRPr="00453463">
        <w:rPr>
          <w:rFonts w:ascii="仿宋_GB2312" w:hAnsi="仿宋_GB2312" w:cs="仿宋_GB2312"/>
          <w:szCs w:val="32"/>
        </w:rPr>
        <w:t>规则，在</w:t>
      </w:r>
      <w:r>
        <w:rPr>
          <w:rFonts w:ascii="仿宋_GB2312" w:hAnsi="仿宋_GB2312" w:cs="仿宋_GB2312" w:hint="eastAsia"/>
          <w:szCs w:val="32"/>
        </w:rPr>
        <w:t>大赛官网</w:t>
      </w:r>
      <w:r w:rsidRPr="00453463">
        <w:rPr>
          <w:rFonts w:ascii="仿宋_GB2312" w:hAnsi="仿宋_GB2312" w:cs="仿宋_GB2312" w:hint="eastAsia"/>
          <w:szCs w:val="32"/>
        </w:rPr>
        <w:t>（</w:t>
      </w:r>
      <w:r w:rsidRPr="00453463">
        <w:rPr>
          <w:rFonts w:ascii="仿宋_GB2312" w:hAnsi="仿宋_GB2312" w:cs="仿宋_GB2312"/>
          <w:szCs w:val="32"/>
        </w:rPr>
        <w:t>http://dtcontest-caict.cn</w:t>
      </w:r>
      <w:r w:rsidRPr="00453463">
        <w:rPr>
          <w:rFonts w:ascii="仿宋_GB2312" w:hAnsi="仿宋_GB2312" w:cs="仿宋_GB2312" w:hint="eastAsia"/>
          <w:szCs w:val="32"/>
        </w:rPr>
        <w:t>）</w:t>
      </w:r>
      <w:r w:rsidRPr="00453463">
        <w:rPr>
          <w:rFonts w:ascii="仿宋_GB2312" w:hAnsi="仿宋_GB2312" w:cs="仿宋_GB2312"/>
          <w:szCs w:val="32"/>
        </w:rPr>
        <w:t>注册报名、提交参赛</w:t>
      </w:r>
      <w:r w:rsidRPr="00453463">
        <w:rPr>
          <w:rFonts w:ascii="仿宋_GB2312" w:hAnsi="仿宋_GB2312" w:cs="仿宋_GB2312" w:hint="eastAsia"/>
          <w:szCs w:val="32"/>
        </w:rPr>
        <w:t>解决方案</w:t>
      </w:r>
      <w:r w:rsidRPr="00453463">
        <w:rPr>
          <w:rFonts w:ascii="仿宋_GB2312" w:hAnsi="仿宋_GB2312" w:cs="仿宋_GB2312"/>
          <w:szCs w:val="32"/>
        </w:rPr>
        <w:t>和相关证明材料，阅读并同意《</w:t>
      </w:r>
      <w:r w:rsidR="0027065E" w:rsidRPr="0027065E">
        <w:rPr>
          <w:rFonts w:ascii="仿宋_GB2312" w:hAnsi="仿宋_GB2312" w:cs="仿宋_GB2312" w:hint="eastAsia"/>
          <w:szCs w:val="32"/>
        </w:rPr>
        <w:t>首届工业数字孪生大赛保密与反作弊协议</w:t>
      </w:r>
      <w:r w:rsidRPr="00453463">
        <w:rPr>
          <w:rFonts w:ascii="仿宋_GB2312" w:hAnsi="仿宋_GB2312" w:cs="仿宋_GB2312"/>
          <w:szCs w:val="32"/>
        </w:rPr>
        <w:t>》。参赛团队对所有信息的准确性和真实性负责，一经发现虚假信息将</w:t>
      </w:r>
      <w:r w:rsidRPr="00453463">
        <w:rPr>
          <w:rFonts w:ascii="仿宋_GB2312" w:hAnsi="仿宋_GB2312" w:cs="仿宋_GB2312" w:hint="eastAsia"/>
          <w:szCs w:val="32"/>
        </w:rPr>
        <w:t>立即</w:t>
      </w:r>
      <w:r w:rsidRPr="00453463">
        <w:rPr>
          <w:rFonts w:ascii="仿宋_GB2312" w:hAnsi="仿宋_GB2312" w:cs="仿宋_GB2312"/>
          <w:szCs w:val="32"/>
        </w:rPr>
        <w:t>取消参赛资格。参赛团队名称不得包含不文明字样。</w:t>
      </w:r>
    </w:p>
    <w:p w14:paraId="16DD920F" w14:textId="77777777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3．</w:t>
      </w:r>
      <w:r w:rsidRPr="00453463">
        <w:rPr>
          <w:rFonts w:ascii="仿宋_GB2312" w:hAnsi="仿宋_GB2312" w:cs="仿宋_GB2312" w:hint="eastAsia"/>
          <w:szCs w:val="32"/>
        </w:rPr>
        <w:t>参赛团队</w:t>
      </w:r>
      <w:r w:rsidRPr="00453463">
        <w:rPr>
          <w:rFonts w:ascii="仿宋_GB2312" w:hAnsi="仿宋_GB2312" w:cs="仿宋_GB2312"/>
          <w:szCs w:val="32"/>
        </w:rPr>
        <w:t>应接受组委会的尽职调查，审核未通过的团队将取消参赛资格。</w:t>
      </w:r>
    </w:p>
    <w:p w14:paraId="4D38FFD9" w14:textId="77777777" w:rsidR="00453463" w:rsidRPr="00453463" w:rsidRDefault="00453463" w:rsidP="00453463">
      <w:pPr>
        <w:ind w:firstLineChars="200" w:firstLine="643"/>
        <w:outlineLvl w:val="2"/>
        <w:rPr>
          <w:rFonts w:ascii="仿宋_GB2312" w:hAnsi="仿宋_GB2312" w:cs="仿宋_GB2312"/>
          <w:b/>
          <w:bCs/>
          <w:szCs w:val="32"/>
        </w:rPr>
      </w:pPr>
      <w:r w:rsidRPr="00453463">
        <w:rPr>
          <w:rFonts w:ascii="仿宋_GB2312" w:hAnsi="仿宋_GB2312" w:cs="仿宋_GB2312" w:hint="eastAsia"/>
          <w:b/>
          <w:bCs/>
          <w:szCs w:val="32"/>
        </w:rPr>
        <w:t>（二）参赛解决方案要求</w:t>
      </w:r>
    </w:p>
    <w:p w14:paraId="1EBBFCBA" w14:textId="4F4DFA7F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 w:hint="eastAsia"/>
          <w:szCs w:val="32"/>
        </w:rPr>
        <w:lastRenderedPageBreak/>
        <w:t>参赛团队需按照</w:t>
      </w:r>
      <w:r w:rsidR="0027065E"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453463">
        <w:rPr>
          <w:rFonts w:ascii="仿宋_GB2312" w:hAnsi="仿宋_GB2312" w:cs="仿宋_GB2312" w:hint="eastAsia"/>
          <w:szCs w:val="32"/>
        </w:rPr>
        <w:t>专业赛解决</w:t>
      </w:r>
      <w:proofErr w:type="gramEnd"/>
      <w:r w:rsidRPr="00453463">
        <w:rPr>
          <w:rFonts w:ascii="仿宋_GB2312" w:hAnsi="仿宋_GB2312" w:cs="仿宋_GB2312" w:hint="eastAsia"/>
          <w:szCs w:val="32"/>
        </w:rPr>
        <w:t>方案提交要求，在</w:t>
      </w:r>
      <w:proofErr w:type="gramStart"/>
      <w:r w:rsidR="0027065E">
        <w:rPr>
          <w:rFonts w:ascii="仿宋_GB2312" w:hAnsi="仿宋_GB2312" w:cs="仿宋_GB2312" w:hint="eastAsia"/>
          <w:szCs w:val="32"/>
        </w:rPr>
        <w:t>大赛官网</w:t>
      </w:r>
      <w:r w:rsidRPr="00453463">
        <w:rPr>
          <w:rFonts w:ascii="仿宋_GB2312" w:hAnsi="仿宋_GB2312" w:cs="仿宋_GB2312"/>
          <w:szCs w:val="32"/>
        </w:rPr>
        <w:t>提交</w:t>
      </w:r>
      <w:proofErr w:type="gramEnd"/>
      <w:r w:rsidRPr="00453463">
        <w:rPr>
          <w:rFonts w:ascii="仿宋_GB2312" w:hAnsi="仿宋_GB2312" w:cs="仿宋_GB2312"/>
          <w:szCs w:val="32"/>
        </w:rPr>
        <w:t>参赛</w:t>
      </w:r>
      <w:r w:rsidRPr="00453463">
        <w:rPr>
          <w:rFonts w:ascii="仿宋_GB2312" w:hAnsi="仿宋_GB2312" w:cs="仿宋_GB2312" w:hint="eastAsia"/>
          <w:szCs w:val="32"/>
        </w:rPr>
        <w:t>解决方案</w:t>
      </w:r>
      <w:r w:rsidRPr="00453463">
        <w:rPr>
          <w:rFonts w:ascii="仿宋_GB2312" w:hAnsi="仿宋_GB2312" w:cs="仿宋_GB2312"/>
          <w:szCs w:val="32"/>
        </w:rPr>
        <w:t>及相关材料，并确保材料的真实性、准确性、完整性。</w:t>
      </w:r>
    </w:p>
    <w:p w14:paraId="2CDB3DB1" w14:textId="0EAA5BF8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1．参赛</w:t>
      </w:r>
      <w:r w:rsidRPr="00453463">
        <w:rPr>
          <w:rFonts w:ascii="仿宋_GB2312" w:hAnsi="仿宋_GB2312" w:cs="仿宋_GB2312" w:hint="eastAsia"/>
          <w:szCs w:val="32"/>
        </w:rPr>
        <w:t>解决方案</w:t>
      </w:r>
      <w:r w:rsidRPr="00453463">
        <w:rPr>
          <w:rFonts w:ascii="仿宋_GB2312" w:hAnsi="仿宋_GB2312" w:cs="仿宋_GB2312"/>
          <w:szCs w:val="32"/>
        </w:rPr>
        <w:t>须符合本届</w:t>
      </w:r>
      <w:r w:rsidR="0027065E">
        <w:rPr>
          <w:rFonts w:ascii="仿宋_GB2312" w:hAnsi="仿宋_GB2312" w:cs="仿宋_GB2312" w:hint="eastAsia"/>
          <w:szCs w:val="32"/>
        </w:rPr>
        <w:t>数字孪生</w:t>
      </w:r>
      <w:r w:rsidRPr="00453463">
        <w:rPr>
          <w:rFonts w:ascii="仿宋_GB2312" w:hAnsi="仿宋_GB2312" w:cs="仿宋_GB2312" w:hint="eastAsia"/>
          <w:szCs w:val="32"/>
        </w:rPr>
        <w:t>专业赛</w:t>
      </w:r>
      <w:r w:rsidRPr="00453463">
        <w:rPr>
          <w:rFonts w:ascii="仿宋_GB2312" w:hAnsi="仿宋_GB2312" w:cs="仿宋_GB2312"/>
          <w:szCs w:val="32"/>
        </w:rPr>
        <w:t>赛题要求，</w:t>
      </w:r>
      <w:r w:rsidRPr="00453463">
        <w:rPr>
          <w:rFonts w:ascii="仿宋_GB2312" w:hAnsi="仿宋_GB2312" w:cs="仿宋_GB2312" w:hint="eastAsia"/>
          <w:szCs w:val="32"/>
        </w:rPr>
        <w:t>解决方案</w:t>
      </w:r>
      <w:r w:rsidRPr="00453463">
        <w:rPr>
          <w:rFonts w:ascii="仿宋_GB2312" w:hAnsi="仿宋_GB2312" w:cs="仿宋_GB2312"/>
          <w:szCs w:val="32"/>
        </w:rPr>
        <w:t>名称应能体现主要特征。</w:t>
      </w:r>
    </w:p>
    <w:p w14:paraId="71DA8C22" w14:textId="77777777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2．参赛</w:t>
      </w:r>
      <w:r w:rsidRPr="00453463">
        <w:rPr>
          <w:rFonts w:ascii="仿宋_GB2312" w:hAnsi="仿宋_GB2312" w:cs="仿宋_GB2312" w:hint="eastAsia"/>
          <w:szCs w:val="32"/>
        </w:rPr>
        <w:t>解决方案</w:t>
      </w:r>
      <w:r w:rsidRPr="00453463">
        <w:rPr>
          <w:rFonts w:ascii="仿宋_GB2312" w:hAnsi="仿宋_GB2312" w:cs="仿宋_GB2312"/>
          <w:szCs w:val="32"/>
        </w:rPr>
        <w:t>必须为原创作品，并未侵犯任何他人的专利权、著作权、商标权及其他知识产权，且不得违反国家相关法律法规，否则将</w:t>
      </w:r>
      <w:r w:rsidRPr="00453463">
        <w:rPr>
          <w:rFonts w:ascii="仿宋_GB2312" w:hAnsi="仿宋_GB2312" w:cs="仿宋_GB2312" w:hint="eastAsia"/>
          <w:szCs w:val="32"/>
        </w:rPr>
        <w:t>立即</w:t>
      </w:r>
      <w:r w:rsidRPr="00453463">
        <w:rPr>
          <w:rFonts w:ascii="仿宋_GB2312" w:hAnsi="仿宋_GB2312" w:cs="仿宋_GB2312"/>
          <w:szCs w:val="32"/>
        </w:rPr>
        <w:t>取消参赛资格。</w:t>
      </w:r>
    </w:p>
    <w:p w14:paraId="683EF693" w14:textId="7EBC47DD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3．2019首届中国工业互联网大赛</w:t>
      </w:r>
      <w:r w:rsidRPr="00453463">
        <w:rPr>
          <w:rFonts w:ascii="仿宋_GB2312" w:hAnsi="仿宋_GB2312" w:cs="仿宋_GB2312" w:hint="eastAsia"/>
          <w:szCs w:val="32"/>
        </w:rPr>
        <w:t>、2</w:t>
      </w:r>
      <w:r w:rsidRPr="00453463">
        <w:rPr>
          <w:rFonts w:ascii="仿宋_GB2312" w:hAnsi="仿宋_GB2312" w:cs="仿宋_GB2312"/>
          <w:szCs w:val="32"/>
        </w:rPr>
        <w:t>020</w:t>
      </w:r>
      <w:r w:rsidRPr="00453463">
        <w:rPr>
          <w:rFonts w:ascii="仿宋_GB2312" w:hAnsi="仿宋_GB2312" w:cs="仿宋_GB2312" w:hint="eastAsia"/>
          <w:szCs w:val="32"/>
        </w:rPr>
        <w:t>年第二届</w:t>
      </w:r>
      <w:r w:rsidRPr="00453463">
        <w:rPr>
          <w:rFonts w:ascii="仿宋_GB2312" w:hAnsi="仿宋_GB2312" w:cs="仿宋_GB2312"/>
          <w:szCs w:val="32"/>
        </w:rPr>
        <w:t>中国工业互联网大赛一、二、三等奖获奖作品不参加本届</w:t>
      </w:r>
      <w:r w:rsidR="0027065E">
        <w:rPr>
          <w:rFonts w:ascii="仿宋_GB2312" w:hAnsi="仿宋_GB2312" w:cs="仿宋_GB2312" w:hint="eastAsia"/>
          <w:szCs w:val="32"/>
        </w:rPr>
        <w:t>数字孪生</w:t>
      </w:r>
      <w:r w:rsidRPr="00453463">
        <w:rPr>
          <w:rFonts w:ascii="仿宋_GB2312" w:hAnsi="仿宋_GB2312" w:cs="仿宋_GB2312" w:hint="eastAsia"/>
          <w:szCs w:val="32"/>
        </w:rPr>
        <w:t>专业赛</w:t>
      </w:r>
      <w:r w:rsidRPr="00453463">
        <w:rPr>
          <w:rFonts w:ascii="仿宋_GB2312" w:hAnsi="仿宋_GB2312" w:cs="仿宋_GB2312"/>
          <w:szCs w:val="32"/>
        </w:rPr>
        <w:t>。</w:t>
      </w:r>
    </w:p>
    <w:p w14:paraId="528659EA" w14:textId="77777777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4．评审期间，参赛团队须按照组委会的要求补充提交参赛</w:t>
      </w:r>
      <w:r w:rsidRPr="00453463">
        <w:rPr>
          <w:rFonts w:ascii="仿宋_GB2312" w:hAnsi="仿宋_GB2312" w:cs="仿宋_GB2312" w:hint="eastAsia"/>
          <w:szCs w:val="32"/>
        </w:rPr>
        <w:t>解决方案</w:t>
      </w:r>
      <w:r w:rsidRPr="00453463">
        <w:rPr>
          <w:rFonts w:ascii="仿宋_GB2312" w:hAnsi="仿宋_GB2312" w:cs="仿宋_GB2312"/>
          <w:szCs w:val="32"/>
        </w:rPr>
        <w:t>有关材料。</w:t>
      </w:r>
    </w:p>
    <w:p w14:paraId="07345129" w14:textId="77777777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5．所有已提交的参赛</w:t>
      </w:r>
      <w:r w:rsidRPr="00453463">
        <w:rPr>
          <w:rFonts w:ascii="仿宋_GB2312" w:hAnsi="仿宋_GB2312" w:cs="仿宋_GB2312" w:hint="eastAsia"/>
          <w:szCs w:val="32"/>
        </w:rPr>
        <w:t>解决方案及其</w:t>
      </w:r>
      <w:r w:rsidRPr="00453463">
        <w:rPr>
          <w:rFonts w:ascii="仿宋_GB2312" w:hAnsi="仿宋_GB2312" w:cs="仿宋_GB2312"/>
          <w:szCs w:val="32"/>
        </w:rPr>
        <w:t>相关材料原则上不予退还。</w:t>
      </w:r>
    </w:p>
    <w:p w14:paraId="7D1A3BA0" w14:textId="77777777" w:rsidR="00453463" w:rsidRPr="00453463" w:rsidRDefault="00453463" w:rsidP="00453463">
      <w:pPr>
        <w:ind w:firstLineChars="200" w:firstLine="643"/>
        <w:outlineLvl w:val="2"/>
        <w:rPr>
          <w:rFonts w:ascii="仿宋_GB2312" w:hAnsi="仿宋_GB2312" w:cs="仿宋_GB2312"/>
          <w:b/>
          <w:bCs/>
          <w:szCs w:val="32"/>
        </w:rPr>
      </w:pPr>
      <w:r w:rsidRPr="00453463">
        <w:rPr>
          <w:rFonts w:ascii="仿宋_GB2312" w:hAnsi="仿宋_GB2312" w:cs="仿宋_GB2312" w:hint="eastAsia"/>
          <w:b/>
          <w:bCs/>
          <w:szCs w:val="32"/>
        </w:rPr>
        <w:t>（三）参赛解决方案提交内容</w:t>
      </w:r>
    </w:p>
    <w:p w14:paraId="726E6FFE" w14:textId="77777777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 w:hint="eastAsia"/>
          <w:szCs w:val="32"/>
        </w:rPr>
        <w:t>参赛解决方案以提交资料为准，包括但不限于以下内容：</w:t>
      </w:r>
    </w:p>
    <w:p w14:paraId="11CB61AE" w14:textId="77777777" w:rsidR="00453463" w:rsidRPr="00453463" w:rsidRDefault="00453463" w:rsidP="00453463">
      <w:pPr>
        <w:ind w:firstLineChars="200" w:firstLine="643"/>
        <w:rPr>
          <w:rFonts w:ascii="仿宋_GB2312" w:hAnsi="仿宋_GB2312" w:cs="仿宋_GB2312"/>
          <w:b/>
          <w:bCs/>
          <w:szCs w:val="32"/>
        </w:rPr>
      </w:pPr>
      <w:r w:rsidRPr="00453463">
        <w:rPr>
          <w:rFonts w:ascii="仿宋_GB2312" w:hAnsi="仿宋_GB2312" w:cs="仿宋_GB2312"/>
          <w:b/>
          <w:bCs/>
          <w:szCs w:val="32"/>
        </w:rPr>
        <w:t>1．</w:t>
      </w:r>
      <w:r w:rsidRPr="00453463">
        <w:rPr>
          <w:rFonts w:ascii="仿宋_GB2312" w:hAnsi="仿宋_GB2312" w:cs="仿宋_GB2312" w:hint="eastAsia"/>
          <w:b/>
          <w:bCs/>
          <w:szCs w:val="32"/>
        </w:rPr>
        <w:t>参赛申请书</w:t>
      </w:r>
    </w:p>
    <w:p w14:paraId="4E591E6F" w14:textId="6C76ABD2" w:rsidR="00453463" w:rsidRPr="00453463" w:rsidRDefault="00453463" w:rsidP="0027065E">
      <w:pPr>
        <w:ind w:firstLineChars="200" w:firstLine="640"/>
        <w:rPr>
          <w:rFonts w:ascii="仿宋_GB2312" w:hAnsi="等线"/>
          <w:szCs w:val="32"/>
        </w:rPr>
      </w:pPr>
      <w:r w:rsidRPr="00453463">
        <w:rPr>
          <w:rFonts w:ascii="仿宋_GB2312" w:hAnsi="仿宋_GB2312" w:cs="仿宋_GB2312" w:hint="eastAsia"/>
          <w:szCs w:val="32"/>
        </w:rPr>
        <w:t>电子版模板文档可在</w:t>
      </w:r>
      <w:proofErr w:type="gramStart"/>
      <w:r w:rsidR="0027065E">
        <w:rPr>
          <w:rFonts w:ascii="仿宋_GB2312" w:hAnsi="仿宋_GB2312" w:cs="仿宋_GB2312" w:hint="eastAsia"/>
          <w:szCs w:val="32"/>
        </w:rPr>
        <w:t>大赛官网</w:t>
      </w:r>
      <w:r w:rsidRPr="00453463">
        <w:rPr>
          <w:rFonts w:ascii="仿宋_GB2312" w:hAnsi="仿宋_GB2312" w:cs="仿宋_GB2312" w:hint="eastAsia"/>
          <w:szCs w:val="32"/>
        </w:rPr>
        <w:t>进行</w:t>
      </w:r>
      <w:proofErr w:type="gramEnd"/>
      <w:r w:rsidRPr="00453463">
        <w:rPr>
          <w:rFonts w:ascii="仿宋_GB2312" w:hAnsi="仿宋_GB2312" w:cs="仿宋_GB2312" w:hint="eastAsia"/>
          <w:szCs w:val="32"/>
        </w:rPr>
        <w:t>下载。</w:t>
      </w:r>
    </w:p>
    <w:p w14:paraId="4BF16649" w14:textId="77777777" w:rsidR="00453463" w:rsidRPr="00453463" w:rsidRDefault="00453463" w:rsidP="00453463">
      <w:pPr>
        <w:ind w:firstLineChars="200" w:firstLine="643"/>
        <w:rPr>
          <w:rFonts w:ascii="仿宋_GB2312" w:hAnsi="仿宋_GB2312" w:cs="仿宋_GB2312"/>
          <w:b/>
          <w:bCs/>
          <w:szCs w:val="32"/>
        </w:rPr>
      </w:pPr>
      <w:r w:rsidRPr="00453463">
        <w:rPr>
          <w:rFonts w:ascii="仿宋_GB2312" w:hAnsi="仿宋_GB2312" w:cs="仿宋_GB2312"/>
          <w:b/>
          <w:bCs/>
          <w:szCs w:val="32"/>
        </w:rPr>
        <w:t>2．相关证明材料</w:t>
      </w:r>
    </w:p>
    <w:p w14:paraId="06EDCFD2" w14:textId="60F702CD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 w:hint="eastAsia"/>
          <w:szCs w:val="32"/>
        </w:rPr>
        <w:t>与参赛团队相关的基本资质、</w:t>
      </w:r>
      <w:r w:rsidR="0027065E">
        <w:rPr>
          <w:rFonts w:ascii="仿宋_GB2312" w:hAnsi="仿宋_GB2312" w:cs="仿宋_GB2312" w:hint="eastAsia"/>
          <w:szCs w:val="32"/>
        </w:rPr>
        <w:t>解决方案</w:t>
      </w:r>
      <w:r w:rsidRPr="00453463">
        <w:rPr>
          <w:rFonts w:ascii="仿宋_GB2312" w:hAnsi="仿宋_GB2312" w:cs="仿宋_GB2312" w:hint="eastAsia"/>
          <w:szCs w:val="32"/>
        </w:rPr>
        <w:t>相关证明材料。</w:t>
      </w:r>
    </w:p>
    <w:p w14:paraId="6C4A61D6" w14:textId="77777777" w:rsidR="00453463" w:rsidRPr="00453463" w:rsidRDefault="00453463" w:rsidP="00453463">
      <w:pPr>
        <w:ind w:firstLineChars="200" w:firstLine="643"/>
        <w:rPr>
          <w:rFonts w:ascii="仿宋_GB2312" w:hAnsi="仿宋_GB2312" w:cs="仿宋_GB2312"/>
          <w:b/>
          <w:bCs/>
          <w:szCs w:val="32"/>
        </w:rPr>
      </w:pPr>
      <w:r w:rsidRPr="00453463">
        <w:rPr>
          <w:rFonts w:ascii="仿宋_GB2312" w:hAnsi="仿宋_GB2312" w:cs="仿宋_GB2312"/>
          <w:b/>
          <w:bCs/>
          <w:szCs w:val="32"/>
        </w:rPr>
        <w:t>3．演示视频</w:t>
      </w:r>
    </w:p>
    <w:p w14:paraId="7C983192" w14:textId="77777777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 w:hint="eastAsia"/>
          <w:szCs w:val="32"/>
        </w:rPr>
        <w:t>展示解决方案主要内容、应用效果等，帮助评审专家直观了解参赛解决方案。</w:t>
      </w:r>
    </w:p>
    <w:p w14:paraId="75B29E5B" w14:textId="77777777" w:rsidR="00453463" w:rsidRPr="00453463" w:rsidRDefault="00453463" w:rsidP="00453463">
      <w:pPr>
        <w:ind w:firstLineChars="200" w:firstLine="643"/>
        <w:rPr>
          <w:rFonts w:ascii="仿宋_GB2312" w:hAnsi="仿宋_GB2312" w:cs="仿宋_GB2312"/>
          <w:b/>
          <w:bCs/>
          <w:szCs w:val="32"/>
        </w:rPr>
      </w:pPr>
      <w:r w:rsidRPr="00453463">
        <w:rPr>
          <w:rFonts w:ascii="仿宋_GB2312" w:hAnsi="仿宋_GB2312" w:cs="仿宋_GB2312"/>
          <w:b/>
          <w:bCs/>
          <w:szCs w:val="32"/>
        </w:rPr>
        <w:t>4．</w:t>
      </w:r>
      <w:r w:rsidRPr="00453463">
        <w:rPr>
          <w:rFonts w:ascii="仿宋_GB2312" w:hAnsi="仿宋_GB2312" w:cs="仿宋_GB2312" w:hint="eastAsia"/>
          <w:b/>
          <w:bCs/>
          <w:szCs w:val="32"/>
        </w:rPr>
        <w:t>解决方案</w:t>
      </w:r>
      <w:r w:rsidRPr="00453463">
        <w:rPr>
          <w:rFonts w:ascii="仿宋_GB2312" w:hAnsi="仿宋_GB2312" w:cs="仿宋_GB2312"/>
          <w:b/>
          <w:bCs/>
          <w:szCs w:val="32"/>
        </w:rPr>
        <w:t>介绍PPT</w:t>
      </w:r>
    </w:p>
    <w:p w14:paraId="379F7568" w14:textId="1453E783" w:rsidR="004B07C5" w:rsidRDefault="00453463" w:rsidP="0027065E">
      <w:pPr>
        <w:ind w:firstLineChars="200" w:firstLine="643"/>
        <w:rPr>
          <w:rFonts w:ascii="仿宋_GB2312" w:hAnsi="仿宋_GB2312" w:cs="仿宋_GB2312"/>
          <w:b/>
          <w:bCs/>
          <w:szCs w:val="32"/>
        </w:rPr>
      </w:pPr>
      <w:r w:rsidRPr="00453463">
        <w:rPr>
          <w:rFonts w:ascii="仿宋_GB2312" w:hAnsi="仿宋_GB2312" w:cs="仿宋_GB2312"/>
          <w:b/>
          <w:bCs/>
          <w:szCs w:val="32"/>
        </w:rPr>
        <w:t>5．其他</w:t>
      </w:r>
    </w:p>
    <w:p w14:paraId="02DEFDFE" w14:textId="77777777" w:rsidR="00801483" w:rsidRPr="00801483" w:rsidRDefault="00801483" w:rsidP="00801483">
      <w:pPr>
        <w:adjustRightInd w:val="0"/>
        <w:snapToGrid w:val="0"/>
        <w:spacing w:line="560" w:lineRule="exact"/>
        <w:ind w:firstLineChars="200" w:firstLine="640"/>
        <w:outlineLvl w:val="1"/>
        <w:rPr>
          <w:rFonts w:eastAsia="黑体"/>
          <w:szCs w:val="32"/>
        </w:rPr>
      </w:pPr>
      <w:r w:rsidRPr="00801483">
        <w:rPr>
          <w:rFonts w:eastAsia="黑体" w:hint="eastAsia"/>
          <w:szCs w:val="32"/>
        </w:rPr>
        <w:t>三、赛程安排</w:t>
      </w:r>
    </w:p>
    <w:p w14:paraId="3FC2BC2F" w14:textId="63E0C70F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数字孪生</w:t>
      </w:r>
      <w:r w:rsidRPr="00801483">
        <w:rPr>
          <w:rFonts w:ascii="仿宋_GB2312" w:hAnsi="仿宋_GB2312" w:cs="仿宋_GB2312" w:hint="eastAsia"/>
          <w:szCs w:val="32"/>
        </w:rPr>
        <w:t>专业赛程分为初赛、决赛。</w:t>
      </w:r>
      <w:proofErr w:type="gramStart"/>
      <w:r>
        <w:rPr>
          <w:rFonts w:ascii="仿宋_GB2312" w:hAnsi="仿宋_GB2312" w:cs="仿宋_GB2312" w:hint="eastAsia"/>
          <w:szCs w:val="32"/>
        </w:rPr>
        <w:t>大赛官网</w:t>
      </w:r>
      <w:r w:rsidRPr="00801483">
        <w:rPr>
          <w:rFonts w:ascii="仿宋_GB2312" w:hAnsi="仿宋_GB2312" w:cs="仿宋_GB2312"/>
          <w:szCs w:val="32"/>
        </w:rPr>
        <w:t>是</w:t>
      </w:r>
      <w:proofErr w:type="gramEnd"/>
      <w:r w:rsidRPr="00801483">
        <w:rPr>
          <w:rFonts w:ascii="仿宋_GB2312" w:hAnsi="仿宋_GB2312" w:cs="仿宋_GB2312" w:hint="eastAsia"/>
          <w:szCs w:val="32"/>
        </w:rPr>
        <w:t>报名参赛</w:t>
      </w:r>
      <w:r w:rsidRPr="00801483">
        <w:rPr>
          <w:rFonts w:ascii="仿宋_GB2312" w:hAnsi="仿宋_GB2312" w:cs="仿宋_GB2312"/>
          <w:szCs w:val="32"/>
        </w:rPr>
        <w:t>的唯一官方渠道。赛事各阶段评审规则、工作流程、具体时间和晋级名单详见</w:t>
      </w:r>
      <w:proofErr w:type="gramStart"/>
      <w:r>
        <w:rPr>
          <w:rFonts w:ascii="仿宋_GB2312" w:hAnsi="仿宋_GB2312" w:cs="仿宋_GB2312" w:hint="eastAsia"/>
          <w:szCs w:val="32"/>
        </w:rPr>
        <w:t>大赛官网及</w:t>
      </w:r>
      <w:proofErr w:type="gramEnd"/>
      <w:r>
        <w:rPr>
          <w:rFonts w:ascii="仿宋_GB2312" w:hAnsi="仿宋_GB2312" w:cs="仿宋_GB2312" w:hint="eastAsia"/>
          <w:szCs w:val="32"/>
        </w:rPr>
        <w:t>官方微信</w:t>
      </w:r>
      <w:r w:rsidRPr="00801483">
        <w:rPr>
          <w:rFonts w:ascii="仿宋_GB2312" w:hAnsi="仿宋_GB2312" w:cs="仿宋_GB2312"/>
          <w:szCs w:val="32"/>
        </w:rPr>
        <w:t>。</w:t>
      </w:r>
    </w:p>
    <w:p w14:paraId="2CBA38C9" w14:textId="6933AC0F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 w:rsidRPr="00801483">
        <w:rPr>
          <w:rFonts w:ascii="仿宋_GB2312" w:hAnsi="仿宋_GB2312" w:cs="仿宋_GB2312" w:hint="eastAsia"/>
          <w:szCs w:val="32"/>
        </w:rPr>
        <w:t>（一）报名参赛（自通知印发之日至</w:t>
      </w:r>
      <w:r w:rsidRPr="00801483">
        <w:rPr>
          <w:rFonts w:ascii="仿宋_GB2312" w:hAnsi="仿宋_GB2312" w:cs="仿宋_GB2312"/>
          <w:szCs w:val="32"/>
        </w:rPr>
        <w:t>2021年</w:t>
      </w:r>
      <w:r>
        <w:rPr>
          <w:rFonts w:ascii="仿宋_GB2312" w:hAnsi="仿宋_GB2312" w:cs="仿宋_GB2312"/>
          <w:szCs w:val="32"/>
        </w:rPr>
        <w:t>10</w:t>
      </w:r>
      <w:r w:rsidRPr="00801483">
        <w:rPr>
          <w:rFonts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</w:rPr>
        <w:t>31</w:t>
      </w:r>
      <w:r w:rsidRPr="00801483">
        <w:rPr>
          <w:rFonts w:ascii="仿宋_GB2312" w:hAnsi="仿宋_GB2312" w:cs="仿宋_GB2312"/>
          <w:szCs w:val="32"/>
        </w:rPr>
        <w:t>日）。参赛团队登录</w:t>
      </w:r>
      <w:proofErr w:type="gramStart"/>
      <w:r>
        <w:rPr>
          <w:rFonts w:ascii="仿宋_GB2312" w:hAnsi="仿宋_GB2312" w:cs="仿宋_GB2312" w:hint="eastAsia"/>
          <w:szCs w:val="32"/>
        </w:rPr>
        <w:t>大赛官网</w:t>
      </w:r>
      <w:r w:rsidRPr="00801483">
        <w:rPr>
          <w:rFonts w:ascii="仿宋_GB2312" w:hAnsi="仿宋_GB2312" w:cs="仿宋_GB2312"/>
          <w:szCs w:val="32"/>
        </w:rPr>
        <w:t>报名</w:t>
      </w:r>
      <w:proofErr w:type="gramEnd"/>
      <w:r w:rsidRPr="00801483">
        <w:rPr>
          <w:rFonts w:ascii="仿宋_GB2312" w:hAnsi="仿宋_GB2312" w:cs="仿宋_GB2312"/>
          <w:szCs w:val="32"/>
        </w:rPr>
        <w:t>参赛和提交参赛</w:t>
      </w:r>
      <w:r w:rsidRPr="00801483">
        <w:rPr>
          <w:rFonts w:ascii="仿宋_GB2312" w:hAnsi="仿宋_GB2312" w:cs="仿宋_GB2312" w:hint="eastAsia"/>
          <w:szCs w:val="32"/>
        </w:rPr>
        <w:t>解决方案</w:t>
      </w:r>
      <w:r w:rsidRPr="00801483">
        <w:rPr>
          <w:rFonts w:ascii="仿宋_GB2312" w:hAnsi="仿宋_GB2312" w:cs="仿宋_GB2312"/>
          <w:szCs w:val="32"/>
        </w:rPr>
        <w:t>。</w:t>
      </w:r>
    </w:p>
    <w:p w14:paraId="7F213C1A" w14:textId="4417E96C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 w:rsidRPr="00801483">
        <w:rPr>
          <w:rFonts w:ascii="仿宋_GB2312" w:hAnsi="仿宋_GB2312" w:cs="仿宋_GB2312" w:hint="eastAsia"/>
          <w:szCs w:val="32"/>
        </w:rPr>
        <w:t>（二）初赛阶段（</w:t>
      </w:r>
      <w:r w:rsidRPr="00801483">
        <w:rPr>
          <w:rFonts w:ascii="仿宋_GB2312" w:hAnsi="仿宋_GB2312" w:cs="仿宋_GB2312"/>
          <w:szCs w:val="32"/>
        </w:rPr>
        <w:t>2021年</w:t>
      </w:r>
      <w:r>
        <w:rPr>
          <w:rFonts w:ascii="仿宋_GB2312" w:hAnsi="仿宋_GB2312" w:cs="仿宋_GB2312"/>
          <w:szCs w:val="32"/>
        </w:rPr>
        <w:t>11</w:t>
      </w:r>
      <w:r w:rsidRPr="00801483">
        <w:rPr>
          <w:rFonts w:ascii="仿宋_GB2312" w:hAnsi="仿宋_GB2312" w:cs="仿宋_GB2312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>上</w:t>
      </w:r>
      <w:r w:rsidRPr="00801483">
        <w:rPr>
          <w:rFonts w:ascii="仿宋_GB2312" w:hAnsi="仿宋_GB2312" w:cs="仿宋_GB2312" w:hint="eastAsia"/>
          <w:szCs w:val="32"/>
        </w:rPr>
        <w:t>旬</w:t>
      </w:r>
      <w:r w:rsidRPr="00801483">
        <w:rPr>
          <w:rFonts w:ascii="仿宋_GB2312" w:hAnsi="仿宋_GB2312" w:cs="仿宋_GB2312"/>
          <w:szCs w:val="32"/>
        </w:rPr>
        <w:t>）。</w:t>
      </w:r>
      <w:r w:rsidRPr="00801483">
        <w:rPr>
          <w:rFonts w:ascii="仿宋_GB2312" w:hAnsi="仿宋_GB2312" w:cs="仿宋_GB2312" w:hint="eastAsia"/>
          <w:szCs w:val="32"/>
        </w:rPr>
        <w:t>初赛采用专家</w:t>
      </w:r>
      <w:r>
        <w:rPr>
          <w:rFonts w:ascii="仿宋_GB2312" w:hAnsi="仿宋_GB2312" w:cs="仿宋_GB2312" w:hint="eastAsia"/>
          <w:szCs w:val="32"/>
        </w:rPr>
        <w:t>远程</w:t>
      </w:r>
      <w:r w:rsidRPr="00801483">
        <w:rPr>
          <w:rFonts w:ascii="仿宋_GB2312" w:hAnsi="仿宋_GB2312" w:cs="仿宋_GB2312" w:hint="eastAsia"/>
          <w:szCs w:val="32"/>
        </w:rPr>
        <w:t>评</w:t>
      </w:r>
      <w:r w:rsidRPr="00801483">
        <w:rPr>
          <w:rFonts w:ascii="仿宋_GB2312" w:hAnsi="仿宋_GB2312" w:cs="仿宋_GB2312" w:hint="eastAsia"/>
          <w:szCs w:val="32"/>
        </w:rPr>
        <w:lastRenderedPageBreak/>
        <w:t>审方式产生优胜团队，2</w:t>
      </w:r>
      <w:r w:rsidRPr="00801483">
        <w:rPr>
          <w:rFonts w:ascii="仿宋_GB2312" w:hAnsi="仿宋_GB2312" w:cs="仿宋_GB2312"/>
          <w:szCs w:val="32"/>
        </w:rPr>
        <w:t>021</w:t>
      </w:r>
      <w:r w:rsidRPr="00801483"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/>
          <w:szCs w:val="32"/>
        </w:rPr>
        <w:t>11</w:t>
      </w:r>
      <w:r w:rsidRPr="00801483">
        <w:rPr>
          <w:rFonts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</w:rPr>
        <w:t>5</w:t>
      </w:r>
      <w:r w:rsidRPr="00801483">
        <w:rPr>
          <w:rFonts w:ascii="仿宋_GB2312" w:hAnsi="仿宋_GB2312" w:cs="仿宋_GB2312"/>
          <w:szCs w:val="32"/>
        </w:rPr>
        <w:t>日前</w:t>
      </w:r>
      <w:r w:rsidRPr="00801483">
        <w:rPr>
          <w:rFonts w:ascii="仿宋_GB2312" w:hAnsi="仿宋_GB2312" w:cs="仿宋_GB2312" w:hint="eastAsia"/>
          <w:szCs w:val="32"/>
        </w:rPr>
        <w:t>确定晋级复赛的团队和解决方案</w:t>
      </w:r>
      <w:r w:rsidRPr="00801483">
        <w:rPr>
          <w:rFonts w:ascii="仿宋_GB2312" w:hAnsi="仿宋_GB2312" w:cs="仿宋_GB2312"/>
          <w:szCs w:val="32"/>
        </w:rPr>
        <w:t>。</w:t>
      </w:r>
      <w:r w:rsidRPr="00801483">
        <w:rPr>
          <w:rFonts w:ascii="仿宋_GB2312" w:hAnsi="仿宋_GB2312" w:cs="仿宋_GB2312" w:hint="eastAsia"/>
          <w:szCs w:val="32"/>
        </w:rPr>
        <w:t>初赛</w:t>
      </w:r>
      <w:r w:rsidRPr="00801483">
        <w:rPr>
          <w:rFonts w:ascii="仿宋_GB2312" w:hAnsi="仿宋_GB2312" w:cs="仿宋_GB2312"/>
          <w:szCs w:val="32"/>
        </w:rPr>
        <w:t>的相关评审资料留档备查。</w:t>
      </w:r>
    </w:p>
    <w:p w14:paraId="0DA2E1F9" w14:textId="5AA0615D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 w:rsidRPr="00801483">
        <w:rPr>
          <w:rFonts w:ascii="仿宋_GB2312" w:hAnsi="仿宋_GB2312" w:cs="仿宋_GB2312" w:hint="eastAsia"/>
          <w:szCs w:val="32"/>
        </w:rPr>
        <w:t>（三）决赛阶段（</w:t>
      </w:r>
      <w:r w:rsidRPr="00801483">
        <w:rPr>
          <w:rFonts w:ascii="仿宋_GB2312" w:hAnsi="仿宋_GB2312" w:cs="仿宋_GB2312"/>
          <w:szCs w:val="32"/>
        </w:rPr>
        <w:t>2021年11</w:t>
      </w:r>
      <w:r w:rsidRPr="00801483">
        <w:rPr>
          <w:rFonts w:ascii="仿宋_GB2312" w:hAnsi="仿宋_GB2312" w:cs="仿宋_GB2312" w:hint="eastAsia"/>
          <w:szCs w:val="32"/>
        </w:rPr>
        <w:t>月</w:t>
      </w:r>
      <w:r w:rsidRPr="00801483">
        <w:rPr>
          <w:rFonts w:ascii="仿宋_GB2312" w:hAnsi="仿宋_GB2312" w:cs="仿宋_GB2312"/>
          <w:szCs w:val="32"/>
        </w:rPr>
        <w:t>）。组委会根据</w:t>
      </w:r>
      <w:r w:rsidRPr="00801483">
        <w:rPr>
          <w:rFonts w:ascii="仿宋_GB2312" w:hAnsi="仿宋_GB2312" w:cs="仿宋_GB2312" w:hint="eastAsia"/>
          <w:szCs w:val="32"/>
        </w:rPr>
        <w:t>晋级团队名单，</w:t>
      </w:r>
      <w:r w:rsidRPr="00801483">
        <w:rPr>
          <w:rFonts w:ascii="仿宋_GB2312" w:hAnsi="仿宋_GB2312" w:cs="仿宋_GB2312"/>
          <w:szCs w:val="32"/>
        </w:rPr>
        <w:t>公示</w:t>
      </w:r>
      <w:r w:rsidRPr="00801483">
        <w:rPr>
          <w:rFonts w:ascii="仿宋_GB2312" w:hAnsi="仿宋_GB2312" w:cs="仿宋_GB2312" w:hint="eastAsia"/>
          <w:szCs w:val="32"/>
        </w:rPr>
        <w:t>晋级团队情况及其解决方案。决赛</w:t>
      </w:r>
      <w:r>
        <w:rPr>
          <w:rFonts w:ascii="仿宋_GB2312" w:hAnsi="仿宋_GB2312" w:cs="仿宋_GB2312" w:hint="eastAsia"/>
          <w:szCs w:val="32"/>
        </w:rPr>
        <w:t>在安徽省芜湖市</w:t>
      </w:r>
      <w:r w:rsidRPr="00801483">
        <w:rPr>
          <w:rFonts w:ascii="仿宋_GB2312" w:hAnsi="仿宋_GB2312" w:cs="仿宋_GB2312" w:hint="eastAsia"/>
          <w:szCs w:val="32"/>
        </w:rPr>
        <w:t>举办，</w:t>
      </w:r>
      <w:r w:rsidRPr="00801483">
        <w:rPr>
          <w:rFonts w:ascii="仿宋_GB2312" w:hAnsi="仿宋_GB2312" w:cs="仿宋_GB2312"/>
          <w:szCs w:val="32"/>
        </w:rPr>
        <w:t>通过路演答辩评审，评</w:t>
      </w:r>
      <w:r w:rsidRPr="00801483">
        <w:rPr>
          <w:rFonts w:ascii="仿宋_GB2312" w:hAnsi="仿宋_GB2312" w:cs="仿宋_GB2312" w:hint="eastAsia"/>
          <w:szCs w:val="32"/>
        </w:rPr>
        <w:t>选</w:t>
      </w:r>
      <w:r w:rsidRPr="00801483">
        <w:rPr>
          <w:rFonts w:ascii="仿宋_GB2312" w:hAnsi="仿宋_GB2312" w:cs="仿宋_GB2312"/>
          <w:szCs w:val="32"/>
        </w:rPr>
        <w:t>出一、二、三等奖。</w:t>
      </w:r>
    </w:p>
    <w:p w14:paraId="3CC3C79A" w14:textId="20FB5162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 w:rsidRPr="00801483"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四</w:t>
      </w:r>
      <w:r w:rsidRPr="00801483">
        <w:rPr>
          <w:rFonts w:ascii="仿宋_GB2312" w:hAnsi="仿宋_GB2312" w:cs="仿宋_GB2312" w:hint="eastAsia"/>
          <w:szCs w:val="32"/>
        </w:rPr>
        <w:t>）</w:t>
      </w:r>
      <w:r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801483">
        <w:rPr>
          <w:rFonts w:ascii="仿宋_GB2312" w:hAnsi="仿宋_GB2312" w:cs="仿宋_GB2312" w:hint="eastAsia"/>
          <w:szCs w:val="32"/>
        </w:rPr>
        <w:t>专业赛</w:t>
      </w:r>
      <w:proofErr w:type="gramEnd"/>
      <w:r w:rsidRPr="00801483">
        <w:rPr>
          <w:rFonts w:ascii="仿宋_GB2312" w:hAnsi="仿宋_GB2312" w:cs="仿宋_GB2312" w:hint="eastAsia"/>
          <w:szCs w:val="32"/>
        </w:rPr>
        <w:t>颁奖</w:t>
      </w:r>
      <w:r>
        <w:rPr>
          <w:rFonts w:ascii="仿宋_GB2312" w:hAnsi="仿宋_GB2312" w:cs="仿宋_GB2312" w:hint="eastAsia"/>
          <w:szCs w:val="32"/>
        </w:rPr>
        <w:t>典礼</w:t>
      </w:r>
      <w:r w:rsidRPr="00801483">
        <w:rPr>
          <w:rFonts w:ascii="仿宋_GB2312" w:hAnsi="仿宋_GB2312" w:cs="仿宋_GB2312" w:hint="eastAsia"/>
          <w:szCs w:val="32"/>
        </w:rPr>
        <w:t>。具体时间和方案由组委会另行公布。</w:t>
      </w:r>
    </w:p>
    <w:p w14:paraId="3DCD36FD" w14:textId="77777777" w:rsidR="00801483" w:rsidRPr="00801483" w:rsidRDefault="00801483" w:rsidP="00801483">
      <w:pPr>
        <w:adjustRightInd w:val="0"/>
        <w:snapToGrid w:val="0"/>
        <w:spacing w:line="560" w:lineRule="exact"/>
        <w:ind w:firstLineChars="200" w:firstLine="640"/>
        <w:outlineLvl w:val="1"/>
        <w:rPr>
          <w:rFonts w:eastAsia="黑体"/>
          <w:szCs w:val="32"/>
        </w:rPr>
      </w:pPr>
      <w:r w:rsidRPr="00801483">
        <w:rPr>
          <w:rFonts w:eastAsia="黑体" w:hint="eastAsia"/>
          <w:szCs w:val="32"/>
        </w:rPr>
        <w:t>四、公示与举报</w:t>
      </w:r>
    </w:p>
    <w:p w14:paraId="04C34BCD" w14:textId="3521BEA7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 w:rsidRPr="00801483">
        <w:rPr>
          <w:rFonts w:ascii="仿宋_GB2312" w:hAnsi="仿宋_GB2312" w:cs="仿宋_GB2312" w:hint="eastAsia"/>
          <w:szCs w:val="32"/>
        </w:rPr>
        <w:t>为保证赛事公益性，</w:t>
      </w:r>
      <w:r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801483">
        <w:rPr>
          <w:rFonts w:ascii="仿宋_GB2312" w:hAnsi="仿宋_GB2312" w:cs="仿宋_GB2312" w:hint="eastAsia"/>
          <w:szCs w:val="32"/>
        </w:rPr>
        <w:t>专业赛不得</w:t>
      </w:r>
      <w:proofErr w:type="gramEnd"/>
      <w:r w:rsidRPr="00801483">
        <w:rPr>
          <w:rFonts w:ascii="仿宋_GB2312" w:hAnsi="仿宋_GB2312" w:cs="仿宋_GB2312" w:hint="eastAsia"/>
          <w:szCs w:val="32"/>
        </w:rPr>
        <w:t>向参赛团队收取任何参赛费用，并接受社会各界监督。本着公平、公正、公开的原则，</w:t>
      </w:r>
      <w:r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801483">
        <w:rPr>
          <w:rFonts w:ascii="仿宋_GB2312" w:hAnsi="仿宋_GB2312" w:cs="仿宋_GB2312" w:hint="eastAsia"/>
          <w:szCs w:val="32"/>
        </w:rPr>
        <w:t>专业赛</w:t>
      </w:r>
      <w:proofErr w:type="gramEnd"/>
      <w:r w:rsidRPr="00801483">
        <w:rPr>
          <w:rFonts w:ascii="仿宋_GB2312" w:hAnsi="仿宋_GB2312" w:cs="仿宋_GB2312" w:hint="eastAsia"/>
          <w:szCs w:val="32"/>
        </w:rPr>
        <w:t>实行获奖解决方案公示和举报制度。</w:t>
      </w:r>
    </w:p>
    <w:p w14:paraId="533F9A50" w14:textId="12B2D0F1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 w:rsidRPr="00801483">
        <w:rPr>
          <w:rFonts w:ascii="仿宋_GB2312" w:hAnsi="仿宋_GB2312" w:cs="仿宋_GB2312" w:hint="eastAsia"/>
          <w:szCs w:val="32"/>
        </w:rPr>
        <w:t>获奖解决方案公示范围和时间：在</w:t>
      </w:r>
      <w:r>
        <w:rPr>
          <w:rFonts w:ascii="仿宋_GB2312" w:hAnsi="仿宋_GB2312" w:cs="仿宋_GB2312" w:hint="eastAsia"/>
          <w:szCs w:val="32"/>
        </w:rPr>
        <w:t>大赛</w:t>
      </w:r>
      <w:proofErr w:type="gramStart"/>
      <w:r>
        <w:rPr>
          <w:rFonts w:ascii="仿宋_GB2312" w:hAnsi="仿宋_GB2312" w:cs="仿宋_GB2312" w:hint="eastAsia"/>
          <w:szCs w:val="32"/>
        </w:rPr>
        <w:t>官网及微信公众号</w:t>
      </w:r>
      <w:proofErr w:type="gramEnd"/>
      <w:r w:rsidRPr="00801483">
        <w:rPr>
          <w:rFonts w:ascii="仿宋_GB2312" w:hAnsi="仿宋_GB2312" w:cs="仿宋_GB2312" w:hint="eastAsia"/>
          <w:szCs w:val="32"/>
        </w:rPr>
        <w:t>公示获得</w:t>
      </w:r>
      <w:r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801483">
        <w:rPr>
          <w:rFonts w:ascii="仿宋_GB2312" w:hAnsi="仿宋_GB2312" w:cs="仿宋_GB2312" w:hint="eastAsia"/>
          <w:szCs w:val="32"/>
        </w:rPr>
        <w:t>专业赛</w:t>
      </w:r>
      <w:proofErr w:type="gramEnd"/>
      <w:r w:rsidRPr="00801483">
        <w:rPr>
          <w:rFonts w:ascii="仿宋_GB2312" w:hAnsi="仿宋_GB2312" w:cs="仿宋_GB2312" w:hint="eastAsia"/>
          <w:szCs w:val="32"/>
        </w:rPr>
        <w:t>一等奖、二等奖、三等奖的解决方案，公示期为</w:t>
      </w:r>
      <w:r w:rsidRPr="00801483">
        <w:rPr>
          <w:rFonts w:ascii="仿宋_GB2312" w:hAnsi="仿宋_GB2312" w:cs="仿宋_GB2312"/>
          <w:szCs w:val="32"/>
        </w:rPr>
        <w:t>7天，供各界监督、评议。未通过公示的团队将被取消获奖成绩并追回奖励。</w:t>
      </w:r>
    </w:p>
    <w:p w14:paraId="4A0FDAA9" w14:textId="1FECD6E0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 w:rsidRPr="00801483">
        <w:rPr>
          <w:rFonts w:ascii="仿宋_GB2312" w:hAnsi="仿宋_GB2312" w:cs="仿宋_GB2312" w:hint="eastAsia"/>
          <w:szCs w:val="32"/>
        </w:rPr>
        <w:t>举报要求：举报实行实名制，并要提供相应的证据，匿名举报无效。举报由</w:t>
      </w:r>
      <w:r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801483">
        <w:rPr>
          <w:rFonts w:ascii="仿宋_GB2312" w:hAnsi="仿宋_GB2312" w:cs="仿宋_GB2312" w:hint="eastAsia"/>
          <w:szCs w:val="32"/>
        </w:rPr>
        <w:t>专业赛</w:t>
      </w:r>
      <w:proofErr w:type="gramEnd"/>
      <w:r w:rsidRPr="00801483">
        <w:rPr>
          <w:rFonts w:ascii="仿宋_GB2312" w:hAnsi="仿宋_GB2312" w:cs="仿宋_GB2312" w:hint="eastAsia"/>
          <w:szCs w:val="32"/>
        </w:rPr>
        <w:t>组委会进行受理、核查、提出处理意见并最终裁定。</w:t>
      </w:r>
    </w:p>
    <w:p w14:paraId="5D4458F0" w14:textId="77777777" w:rsidR="00801483" w:rsidRPr="00801483" w:rsidRDefault="00801483" w:rsidP="00801483">
      <w:pPr>
        <w:adjustRightInd w:val="0"/>
        <w:snapToGrid w:val="0"/>
        <w:spacing w:line="560" w:lineRule="exact"/>
        <w:ind w:firstLineChars="200" w:firstLine="640"/>
        <w:outlineLvl w:val="1"/>
        <w:rPr>
          <w:rFonts w:eastAsia="黑体"/>
          <w:szCs w:val="32"/>
        </w:rPr>
      </w:pPr>
      <w:r w:rsidRPr="00801483">
        <w:rPr>
          <w:rFonts w:eastAsia="黑体" w:hint="eastAsia"/>
          <w:szCs w:val="32"/>
        </w:rPr>
        <w:t>五、其他</w:t>
      </w:r>
    </w:p>
    <w:p w14:paraId="2214DD56" w14:textId="64D2AD79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801483">
        <w:rPr>
          <w:rFonts w:ascii="仿宋_GB2312" w:hAnsi="仿宋_GB2312" w:cs="仿宋_GB2312" w:hint="eastAsia"/>
          <w:szCs w:val="32"/>
        </w:rPr>
        <w:t>专业赛</w:t>
      </w:r>
      <w:proofErr w:type="gramEnd"/>
      <w:r w:rsidRPr="00801483">
        <w:rPr>
          <w:rFonts w:ascii="仿宋_GB2312" w:hAnsi="仿宋_GB2312" w:cs="仿宋_GB2312" w:hint="eastAsia"/>
          <w:szCs w:val="32"/>
        </w:rPr>
        <w:t>最终解释权归组委会所有。未尽事项请登录</w:t>
      </w:r>
      <w:proofErr w:type="gramStart"/>
      <w:r>
        <w:rPr>
          <w:rFonts w:ascii="仿宋_GB2312" w:hAnsi="仿宋_GB2312" w:cs="仿宋_GB2312" w:hint="eastAsia"/>
          <w:szCs w:val="32"/>
        </w:rPr>
        <w:t>大赛官网</w:t>
      </w:r>
      <w:r w:rsidRPr="00801483">
        <w:rPr>
          <w:rFonts w:ascii="仿宋_GB2312" w:hAnsi="仿宋_GB2312" w:cs="仿宋_GB2312"/>
          <w:szCs w:val="32"/>
        </w:rPr>
        <w:t>查询</w:t>
      </w:r>
      <w:proofErr w:type="gramEnd"/>
      <w:r w:rsidRPr="00801483">
        <w:rPr>
          <w:rFonts w:ascii="仿宋_GB2312" w:hAnsi="仿宋_GB2312" w:cs="仿宋_GB2312"/>
          <w:szCs w:val="32"/>
        </w:rPr>
        <w:t>。</w:t>
      </w:r>
    </w:p>
    <w:p w14:paraId="71E54070" w14:textId="77777777" w:rsidR="00801483" w:rsidRPr="00801483" w:rsidRDefault="00801483" w:rsidP="0027065E">
      <w:pPr>
        <w:ind w:firstLineChars="200" w:firstLine="643"/>
        <w:rPr>
          <w:rFonts w:ascii="仿宋_GB2312" w:hAnsi="仿宋_GB2312" w:cs="仿宋_GB2312" w:hint="eastAsia"/>
          <w:b/>
          <w:bCs/>
          <w:szCs w:val="32"/>
        </w:rPr>
      </w:pPr>
    </w:p>
    <w:sectPr w:rsidR="00801483" w:rsidRPr="00801483" w:rsidSect="00453463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DDCF" w14:textId="77777777" w:rsidR="00FA6807" w:rsidRDefault="00FA6807" w:rsidP="000D2F11">
      <w:r>
        <w:separator/>
      </w:r>
    </w:p>
  </w:endnote>
  <w:endnote w:type="continuationSeparator" w:id="0">
    <w:p w14:paraId="7132E7BB" w14:textId="77777777" w:rsidR="00FA6807" w:rsidRDefault="00FA6807" w:rsidP="000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FEE2" w14:textId="77777777" w:rsidR="00FA6807" w:rsidRDefault="00FA6807" w:rsidP="000D2F11">
      <w:r>
        <w:separator/>
      </w:r>
    </w:p>
  </w:footnote>
  <w:footnote w:type="continuationSeparator" w:id="0">
    <w:p w14:paraId="73E1E9CF" w14:textId="77777777" w:rsidR="00FA6807" w:rsidRDefault="00FA6807" w:rsidP="000D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C305" w14:textId="77777777" w:rsidR="001E3D30" w:rsidRDefault="001E3D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02"/>
    <w:rsid w:val="0000165A"/>
    <w:rsid w:val="000062DD"/>
    <w:rsid w:val="000118CF"/>
    <w:rsid w:val="000164FD"/>
    <w:rsid w:val="0003596B"/>
    <w:rsid w:val="000375B8"/>
    <w:rsid w:val="000439B0"/>
    <w:rsid w:val="00055227"/>
    <w:rsid w:val="00057C70"/>
    <w:rsid w:val="00060A7B"/>
    <w:rsid w:val="00062D71"/>
    <w:rsid w:val="000670DB"/>
    <w:rsid w:val="000806B4"/>
    <w:rsid w:val="00080EBD"/>
    <w:rsid w:val="000820B1"/>
    <w:rsid w:val="00084C29"/>
    <w:rsid w:val="00085791"/>
    <w:rsid w:val="0008645B"/>
    <w:rsid w:val="00097BE6"/>
    <w:rsid w:val="000A5BA0"/>
    <w:rsid w:val="000B2127"/>
    <w:rsid w:val="000B6FA8"/>
    <w:rsid w:val="000D2F11"/>
    <w:rsid w:val="000E53D0"/>
    <w:rsid w:val="000E7525"/>
    <w:rsid w:val="000F08F1"/>
    <w:rsid w:val="000F74BF"/>
    <w:rsid w:val="001072B0"/>
    <w:rsid w:val="00117B21"/>
    <w:rsid w:val="00123AEC"/>
    <w:rsid w:val="00145FBB"/>
    <w:rsid w:val="00166F1B"/>
    <w:rsid w:val="001A5956"/>
    <w:rsid w:val="001C082E"/>
    <w:rsid w:val="001E3C74"/>
    <w:rsid w:val="001E3D30"/>
    <w:rsid w:val="00201373"/>
    <w:rsid w:val="00203923"/>
    <w:rsid w:val="00216B91"/>
    <w:rsid w:val="00217701"/>
    <w:rsid w:val="002277CA"/>
    <w:rsid w:val="0023107B"/>
    <w:rsid w:val="00233864"/>
    <w:rsid w:val="0024304A"/>
    <w:rsid w:val="0025482A"/>
    <w:rsid w:val="002627C0"/>
    <w:rsid w:val="0027065E"/>
    <w:rsid w:val="00270DE3"/>
    <w:rsid w:val="00290A35"/>
    <w:rsid w:val="00295BD8"/>
    <w:rsid w:val="002A180D"/>
    <w:rsid w:val="002C45F2"/>
    <w:rsid w:val="002C7E7B"/>
    <w:rsid w:val="002D2FDC"/>
    <w:rsid w:val="002D509D"/>
    <w:rsid w:val="002E2358"/>
    <w:rsid w:val="002F0995"/>
    <w:rsid w:val="002F5B10"/>
    <w:rsid w:val="003056B4"/>
    <w:rsid w:val="003079EA"/>
    <w:rsid w:val="003264C0"/>
    <w:rsid w:val="00327CBF"/>
    <w:rsid w:val="003305BF"/>
    <w:rsid w:val="00355AE7"/>
    <w:rsid w:val="00361C1F"/>
    <w:rsid w:val="00396DEE"/>
    <w:rsid w:val="00397A8E"/>
    <w:rsid w:val="003B26D6"/>
    <w:rsid w:val="003B4CE7"/>
    <w:rsid w:val="003B62B4"/>
    <w:rsid w:val="003D0D42"/>
    <w:rsid w:val="003E4E8E"/>
    <w:rsid w:val="003E5D6F"/>
    <w:rsid w:val="003F2083"/>
    <w:rsid w:val="003F31CD"/>
    <w:rsid w:val="003F3240"/>
    <w:rsid w:val="00403023"/>
    <w:rsid w:val="00407A66"/>
    <w:rsid w:val="00417090"/>
    <w:rsid w:val="00444FB4"/>
    <w:rsid w:val="00453463"/>
    <w:rsid w:val="00453BE6"/>
    <w:rsid w:val="0045722E"/>
    <w:rsid w:val="0046370B"/>
    <w:rsid w:val="00464C26"/>
    <w:rsid w:val="00465F2F"/>
    <w:rsid w:val="00466BE6"/>
    <w:rsid w:val="00473E32"/>
    <w:rsid w:val="0048067C"/>
    <w:rsid w:val="0048625D"/>
    <w:rsid w:val="0049419D"/>
    <w:rsid w:val="00494CF7"/>
    <w:rsid w:val="004A37CA"/>
    <w:rsid w:val="004A4D63"/>
    <w:rsid w:val="004B07C5"/>
    <w:rsid w:val="004B16CD"/>
    <w:rsid w:val="004B6F2D"/>
    <w:rsid w:val="004C38BD"/>
    <w:rsid w:val="00502436"/>
    <w:rsid w:val="00517F33"/>
    <w:rsid w:val="005207C3"/>
    <w:rsid w:val="005207CE"/>
    <w:rsid w:val="00522837"/>
    <w:rsid w:val="0052451C"/>
    <w:rsid w:val="00526612"/>
    <w:rsid w:val="00531C95"/>
    <w:rsid w:val="005330DA"/>
    <w:rsid w:val="00537C64"/>
    <w:rsid w:val="00546C6B"/>
    <w:rsid w:val="00551C08"/>
    <w:rsid w:val="00551FEC"/>
    <w:rsid w:val="0056150B"/>
    <w:rsid w:val="00563A0B"/>
    <w:rsid w:val="00580C7A"/>
    <w:rsid w:val="005A05C0"/>
    <w:rsid w:val="005A2B97"/>
    <w:rsid w:val="005A7500"/>
    <w:rsid w:val="005B702D"/>
    <w:rsid w:val="005C0A9A"/>
    <w:rsid w:val="005C572C"/>
    <w:rsid w:val="005E2C7F"/>
    <w:rsid w:val="005E5698"/>
    <w:rsid w:val="005F0932"/>
    <w:rsid w:val="005F09E6"/>
    <w:rsid w:val="005F3231"/>
    <w:rsid w:val="0061410F"/>
    <w:rsid w:val="006156F0"/>
    <w:rsid w:val="00626C1F"/>
    <w:rsid w:val="0063247C"/>
    <w:rsid w:val="00640338"/>
    <w:rsid w:val="00650009"/>
    <w:rsid w:val="00653EC6"/>
    <w:rsid w:val="0065762B"/>
    <w:rsid w:val="006601B2"/>
    <w:rsid w:val="006607A0"/>
    <w:rsid w:val="00673051"/>
    <w:rsid w:val="00674ED9"/>
    <w:rsid w:val="00681378"/>
    <w:rsid w:val="006A0600"/>
    <w:rsid w:val="006A311B"/>
    <w:rsid w:val="006A4F1D"/>
    <w:rsid w:val="006D2865"/>
    <w:rsid w:val="006D7380"/>
    <w:rsid w:val="006E1D39"/>
    <w:rsid w:val="006E2FB2"/>
    <w:rsid w:val="006E59C4"/>
    <w:rsid w:val="006F3CD8"/>
    <w:rsid w:val="00704909"/>
    <w:rsid w:val="0070717F"/>
    <w:rsid w:val="00723691"/>
    <w:rsid w:val="007325C9"/>
    <w:rsid w:val="007404B4"/>
    <w:rsid w:val="0074798C"/>
    <w:rsid w:val="00755A31"/>
    <w:rsid w:val="007614DC"/>
    <w:rsid w:val="00774855"/>
    <w:rsid w:val="00780323"/>
    <w:rsid w:val="007923E2"/>
    <w:rsid w:val="007A62FF"/>
    <w:rsid w:val="007B1AED"/>
    <w:rsid w:val="007B3A6B"/>
    <w:rsid w:val="007C0EDB"/>
    <w:rsid w:val="007C5CFB"/>
    <w:rsid w:val="007C776B"/>
    <w:rsid w:val="007E7273"/>
    <w:rsid w:val="007F25B0"/>
    <w:rsid w:val="007F2F15"/>
    <w:rsid w:val="007F58CD"/>
    <w:rsid w:val="007F63F2"/>
    <w:rsid w:val="007F6C81"/>
    <w:rsid w:val="00801483"/>
    <w:rsid w:val="0080266A"/>
    <w:rsid w:val="00815DBE"/>
    <w:rsid w:val="008176B0"/>
    <w:rsid w:val="00831FA3"/>
    <w:rsid w:val="00834910"/>
    <w:rsid w:val="00840DE3"/>
    <w:rsid w:val="008527BA"/>
    <w:rsid w:val="00857F5A"/>
    <w:rsid w:val="008600A9"/>
    <w:rsid w:val="00864871"/>
    <w:rsid w:val="00880554"/>
    <w:rsid w:val="00880B3C"/>
    <w:rsid w:val="00893466"/>
    <w:rsid w:val="008949FC"/>
    <w:rsid w:val="008C36DF"/>
    <w:rsid w:val="008C3E46"/>
    <w:rsid w:val="008C7D1A"/>
    <w:rsid w:val="008D5365"/>
    <w:rsid w:val="008F037A"/>
    <w:rsid w:val="008F4D4F"/>
    <w:rsid w:val="00905E3C"/>
    <w:rsid w:val="00915132"/>
    <w:rsid w:val="00921B89"/>
    <w:rsid w:val="00933695"/>
    <w:rsid w:val="00942AD7"/>
    <w:rsid w:val="00947FF1"/>
    <w:rsid w:val="0096005C"/>
    <w:rsid w:val="00961BA0"/>
    <w:rsid w:val="009974A1"/>
    <w:rsid w:val="009A622E"/>
    <w:rsid w:val="009B07D3"/>
    <w:rsid w:val="009B4EFC"/>
    <w:rsid w:val="009C17B0"/>
    <w:rsid w:val="009C26F7"/>
    <w:rsid w:val="009E79EA"/>
    <w:rsid w:val="00A12C84"/>
    <w:rsid w:val="00A13419"/>
    <w:rsid w:val="00A174E2"/>
    <w:rsid w:val="00A17B9F"/>
    <w:rsid w:val="00A355A7"/>
    <w:rsid w:val="00A35C21"/>
    <w:rsid w:val="00A36145"/>
    <w:rsid w:val="00A37132"/>
    <w:rsid w:val="00A421E7"/>
    <w:rsid w:val="00A56F5F"/>
    <w:rsid w:val="00A77961"/>
    <w:rsid w:val="00A84ACF"/>
    <w:rsid w:val="00A86757"/>
    <w:rsid w:val="00AA7EBB"/>
    <w:rsid w:val="00AB17D0"/>
    <w:rsid w:val="00AB340B"/>
    <w:rsid w:val="00AD0294"/>
    <w:rsid w:val="00AD1C81"/>
    <w:rsid w:val="00AD4D8A"/>
    <w:rsid w:val="00AD7E13"/>
    <w:rsid w:val="00AE07BF"/>
    <w:rsid w:val="00AE169F"/>
    <w:rsid w:val="00B118E8"/>
    <w:rsid w:val="00B20A76"/>
    <w:rsid w:val="00B21882"/>
    <w:rsid w:val="00B24158"/>
    <w:rsid w:val="00B3111B"/>
    <w:rsid w:val="00B46FB4"/>
    <w:rsid w:val="00B55907"/>
    <w:rsid w:val="00B57EB3"/>
    <w:rsid w:val="00B61EB3"/>
    <w:rsid w:val="00B65A05"/>
    <w:rsid w:val="00B77E15"/>
    <w:rsid w:val="00B81864"/>
    <w:rsid w:val="00B84816"/>
    <w:rsid w:val="00B8545E"/>
    <w:rsid w:val="00B85E21"/>
    <w:rsid w:val="00BA14A9"/>
    <w:rsid w:val="00BB1AF5"/>
    <w:rsid w:val="00BB3B12"/>
    <w:rsid w:val="00BC0A20"/>
    <w:rsid w:val="00BD7DEB"/>
    <w:rsid w:val="00BE2A38"/>
    <w:rsid w:val="00BF7AFE"/>
    <w:rsid w:val="00C014C8"/>
    <w:rsid w:val="00C509B3"/>
    <w:rsid w:val="00C832B3"/>
    <w:rsid w:val="00C87558"/>
    <w:rsid w:val="00CA6993"/>
    <w:rsid w:val="00CB169D"/>
    <w:rsid w:val="00CB209D"/>
    <w:rsid w:val="00CC5516"/>
    <w:rsid w:val="00CC6D09"/>
    <w:rsid w:val="00CC7732"/>
    <w:rsid w:val="00CD1CE7"/>
    <w:rsid w:val="00CE33A4"/>
    <w:rsid w:val="00CE50D9"/>
    <w:rsid w:val="00CF1DB7"/>
    <w:rsid w:val="00CF7104"/>
    <w:rsid w:val="00D02F96"/>
    <w:rsid w:val="00D06FEB"/>
    <w:rsid w:val="00D32488"/>
    <w:rsid w:val="00D456BA"/>
    <w:rsid w:val="00D7752D"/>
    <w:rsid w:val="00D8386D"/>
    <w:rsid w:val="00D85160"/>
    <w:rsid w:val="00D87372"/>
    <w:rsid w:val="00DA5FFC"/>
    <w:rsid w:val="00DD0D6E"/>
    <w:rsid w:val="00E020A9"/>
    <w:rsid w:val="00E0216D"/>
    <w:rsid w:val="00E1658A"/>
    <w:rsid w:val="00E17037"/>
    <w:rsid w:val="00E23873"/>
    <w:rsid w:val="00E42656"/>
    <w:rsid w:val="00E43856"/>
    <w:rsid w:val="00E64523"/>
    <w:rsid w:val="00E713F1"/>
    <w:rsid w:val="00E725E4"/>
    <w:rsid w:val="00E77146"/>
    <w:rsid w:val="00E81ED5"/>
    <w:rsid w:val="00E82A8F"/>
    <w:rsid w:val="00E8338C"/>
    <w:rsid w:val="00E92EA8"/>
    <w:rsid w:val="00E94206"/>
    <w:rsid w:val="00E95F62"/>
    <w:rsid w:val="00E96143"/>
    <w:rsid w:val="00EA18D9"/>
    <w:rsid w:val="00EB4F02"/>
    <w:rsid w:val="00EC3E97"/>
    <w:rsid w:val="00ED1148"/>
    <w:rsid w:val="00EE6BE6"/>
    <w:rsid w:val="00EE770E"/>
    <w:rsid w:val="00EF57D6"/>
    <w:rsid w:val="00EF6EBB"/>
    <w:rsid w:val="00F22F38"/>
    <w:rsid w:val="00F25606"/>
    <w:rsid w:val="00F268A6"/>
    <w:rsid w:val="00F65B29"/>
    <w:rsid w:val="00F83F65"/>
    <w:rsid w:val="00F93B15"/>
    <w:rsid w:val="00FA05C2"/>
    <w:rsid w:val="00FA6807"/>
    <w:rsid w:val="00FA7CF4"/>
    <w:rsid w:val="00FB25CD"/>
    <w:rsid w:val="00FB3981"/>
    <w:rsid w:val="00FB53C4"/>
    <w:rsid w:val="00FD5FC5"/>
    <w:rsid w:val="00FD782B"/>
    <w:rsid w:val="00FE4129"/>
    <w:rsid w:val="00FE4D86"/>
    <w:rsid w:val="00FE573F"/>
    <w:rsid w:val="00FF218F"/>
    <w:rsid w:val="18D333F6"/>
    <w:rsid w:val="2625489E"/>
    <w:rsid w:val="331C2158"/>
    <w:rsid w:val="44C67B74"/>
    <w:rsid w:val="4B4028B9"/>
    <w:rsid w:val="55103AB2"/>
    <w:rsid w:val="60C529C2"/>
    <w:rsid w:val="746A131E"/>
    <w:rsid w:val="74D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377BF"/>
  <w15:docId w15:val="{D712738D-C03E-4754-90F5-9CD74722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  <w:rPr>
      <w:rFonts w:asciiTheme="minorHAnsi" w:eastAsiaTheme="minorEastAsia" w:hAnsiTheme="minorHAnsi" w:cstheme="minorBidi"/>
      <w:sz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Theme="minorHAnsi" w:eastAsiaTheme="minorEastAsia" w:hAnsiTheme="minorHAnsi" w:cstheme="minorBid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网格型2"/>
    <w:basedOn w:val="a1"/>
    <w:uiPriority w:val="3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next w:val="a9"/>
    <w:uiPriority w:val="39"/>
    <w:qFormat/>
    <w:rsid w:val="00AB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92A9CA-99B5-4B52-87B6-327C8C3B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洪川</dc:creator>
  <cp:lastModifiedBy>zhaoxu992797@163.com</cp:lastModifiedBy>
  <cp:revision>7</cp:revision>
  <cp:lastPrinted>2021-08-24T06:15:00Z</cp:lastPrinted>
  <dcterms:created xsi:type="dcterms:W3CDTF">2021-09-23T06:02:00Z</dcterms:created>
  <dcterms:modified xsi:type="dcterms:W3CDTF">2021-09-23T06:58:00Z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E69C1C43D63B423DBB195B51A6AD55F6</vt:lpwstr>
  </property>
</Properties>
</file>